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DB38F" w14:textId="77777777" w:rsidR="00F471CC" w:rsidRPr="00CA0FF8" w:rsidRDefault="00F471CC" w:rsidP="00F471CC">
      <w:pPr>
        <w:pStyle w:val="Heading1"/>
        <w:jc w:val="center"/>
        <w:rPr>
          <w:rFonts w:ascii="Helvetica Neue" w:hAnsi="Helvetica Neue"/>
          <w:sz w:val="20"/>
        </w:rPr>
      </w:pPr>
      <w:r w:rsidRPr="00CA0FF8">
        <w:rPr>
          <w:rFonts w:ascii="Helvetica Neue" w:hAnsi="Helvetica Neue"/>
          <w:smallCaps/>
          <w:sz w:val="44"/>
        </w:rPr>
        <w:t>P a t r i c i a   T r a u b</w:t>
      </w:r>
    </w:p>
    <w:p w14:paraId="0F9E4E7E" w14:textId="77777777" w:rsidR="00F471CC" w:rsidRPr="009F36EB" w:rsidRDefault="00F471CC" w:rsidP="00F471CC">
      <w:pPr>
        <w:rPr>
          <w:sz w:val="22"/>
          <w:szCs w:val="22"/>
        </w:rPr>
      </w:pPr>
    </w:p>
    <w:p w14:paraId="4735ED92" w14:textId="5DD94F69" w:rsidR="00F471CC" w:rsidRDefault="00F471CC" w:rsidP="00F471CC">
      <w:pPr>
        <w:rPr>
          <w:rFonts w:ascii="Helvetica" w:hAnsi="Helvetica"/>
          <w:sz w:val="22"/>
          <w:szCs w:val="22"/>
        </w:rPr>
      </w:pPr>
      <w:r w:rsidRPr="009F36EB">
        <w:rPr>
          <w:rFonts w:ascii="Helvetica" w:hAnsi="Helvetica"/>
          <w:b/>
          <w:sz w:val="22"/>
          <w:szCs w:val="22"/>
        </w:rPr>
        <w:t>Born:</w:t>
      </w:r>
      <w:r w:rsidRPr="009F36EB">
        <w:rPr>
          <w:rFonts w:ascii="Helvetica" w:hAnsi="Helvetica"/>
          <w:sz w:val="22"/>
          <w:szCs w:val="22"/>
        </w:rPr>
        <w:tab/>
      </w:r>
      <w:r w:rsidR="000F0AB9">
        <w:rPr>
          <w:rFonts w:ascii="Helvetica" w:hAnsi="Helvetica"/>
          <w:sz w:val="22"/>
          <w:szCs w:val="22"/>
        </w:rPr>
        <w:tab/>
        <w:t xml:space="preserve">1947, </w:t>
      </w:r>
      <w:r w:rsidRPr="009F36EB">
        <w:rPr>
          <w:rFonts w:ascii="Helvetica" w:hAnsi="Helvetica"/>
          <w:sz w:val="22"/>
          <w:szCs w:val="22"/>
        </w:rPr>
        <w:t>Allentown, PA</w:t>
      </w:r>
    </w:p>
    <w:p w14:paraId="249425D8" w14:textId="77777777" w:rsidR="000F0AB9" w:rsidRDefault="000F0AB9" w:rsidP="00F471CC">
      <w:pPr>
        <w:rPr>
          <w:rFonts w:ascii="Helvetica" w:hAnsi="Helvetica"/>
          <w:sz w:val="22"/>
          <w:szCs w:val="22"/>
        </w:rPr>
      </w:pPr>
    </w:p>
    <w:p w14:paraId="2FA88994" w14:textId="77777777" w:rsidR="000F0AB9" w:rsidRDefault="000F0AB9" w:rsidP="000F0AB9">
      <w:pPr>
        <w:ind w:left="1440" w:hanging="144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Education</w:t>
      </w:r>
      <w:r w:rsidRPr="009F36EB">
        <w:rPr>
          <w:rFonts w:ascii="Helvetica" w:hAnsi="Helvetica"/>
          <w:b/>
          <w:sz w:val="22"/>
          <w:szCs w:val="22"/>
        </w:rPr>
        <w:t>:</w:t>
      </w:r>
      <w:r w:rsidRPr="009F36EB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sz w:val="22"/>
          <w:szCs w:val="22"/>
        </w:rPr>
        <w:t>Académie de la Grande Chaumière, Paris, France</w:t>
      </w:r>
    </w:p>
    <w:p w14:paraId="12425122" w14:textId="2A8E498E" w:rsidR="000F0AB9" w:rsidRDefault="000F0AB9" w:rsidP="000F0AB9">
      <w:pPr>
        <w:ind w:left="144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Pennsylvania Academy of the Fine Arts, Philadelphia, PA</w:t>
      </w:r>
    </w:p>
    <w:p w14:paraId="61B1E1CE" w14:textId="126044F6" w:rsidR="000F0AB9" w:rsidRDefault="000F0AB9" w:rsidP="000F0AB9">
      <w:pPr>
        <w:ind w:left="144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York Academy of Arts, York County, PA</w:t>
      </w:r>
    </w:p>
    <w:p w14:paraId="7AE7E3E9" w14:textId="77777777" w:rsidR="00F471CC" w:rsidRDefault="00F471CC" w:rsidP="00F471CC">
      <w:pPr>
        <w:spacing w:before="100"/>
        <w:rPr>
          <w:rFonts w:ascii="Helvetica" w:hAnsi="Helvetica"/>
          <w:b/>
          <w:sz w:val="22"/>
          <w:szCs w:val="22"/>
        </w:rPr>
      </w:pPr>
      <w:r w:rsidRPr="009F36EB">
        <w:rPr>
          <w:rFonts w:ascii="Helvetica" w:hAnsi="Helvetica"/>
          <w:b/>
          <w:sz w:val="22"/>
          <w:szCs w:val="22"/>
        </w:rPr>
        <w:t>Selected Solo Exhibitions:</w:t>
      </w:r>
    </w:p>
    <w:p w14:paraId="0CAC0FFD" w14:textId="3D23DC0B" w:rsidR="00CD1304" w:rsidRPr="00CD1304" w:rsidRDefault="00CD1304" w:rsidP="00F471CC">
      <w:pPr>
        <w:spacing w:before="100"/>
        <w:rPr>
          <w:rFonts w:ascii="Helvetica" w:hAnsi="Helvetica"/>
          <w:bCs/>
          <w:sz w:val="22"/>
          <w:szCs w:val="22"/>
        </w:rPr>
      </w:pPr>
      <w:r w:rsidRPr="00CD1304">
        <w:rPr>
          <w:rFonts w:ascii="Helvetica" w:hAnsi="Helvetica"/>
          <w:bCs/>
          <w:sz w:val="22"/>
          <w:szCs w:val="22"/>
        </w:rPr>
        <w:t>2025</w:t>
      </w:r>
      <w:r w:rsidRPr="00CD1304">
        <w:rPr>
          <w:rFonts w:ascii="Helvetica" w:hAnsi="Helvetica"/>
          <w:bCs/>
          <w:sz w:val="22"/>
          <w:szCs w:val="22"/>
        </w:rPr>
        <w:tab/>
      </w:r>
      <w:r w:rsidRPr="00CD1304">
        <w:rPr>
          <w:rFonts w:ascii="Helvetica" w:hAnsi="Helvetica"/>
          <w:bCs/>
          <w:i/>
          <w:iCs/>
          <w:sz w:val="22"/>
          <w:szCs w:val="22"/>
        </w:rPr>
        <w:tab/>
        <w:t>2 Women</w:t>
      </w:r>
      <w:r w:rsidRPr="00CD1304">
        <w:rPr>
          <w:rFonts w:ascii="Helvetica" w:hAnsi="Helvetica"/>
          <w:bCs/>
          <w:sz w:val="22"/>
          <w:szCs w:val="22"/>
        </w:rPr>
        <w:t>, Gallery Henoch, New York, NY</w:t>
      </w:r>
    </w:p>
    <w:p w14:paraId="2D1F54BC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2021</w:t>
      </w: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Zoology</w:t>
      </w:r>
      <w:r w:rsidRPr="000F0AB9">
        <w:rPr>
          <w:rFonts w:ascii="Helvetica" w:hAnsi="Helvetica"/>
          <w:sz w:val="22"/>
          <w:szCs w:val="22"/>
        </w:rPr>
        <w:t xml:space="preserve">, Gallery Henoch, New York, NY </w:t>
      </w:r>
    </w:p>
    <w:p w14:paraId="26028A23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2016</w:t>
      </w: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Animal Empathy</w:t>
      </w:r>
      <w:r w:rsidRPr="000F0AB9">
        <w:rPr>
          <w:rFonts w:ascii="Helvetica" w:hAnsi="Helvetica"/>
          <w:sz w:val="22"/>
          <w:szCs w:val="22"/>
        </w:rPr>
        <w:t>, Gallery Henoch, New York, NY</w:t>
      </w:r>
    </w:p>
    <w:p w14:paraId="4A7A3263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 xml:space="preserve">2010 </w:t>
      </w: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Biophilia</w:t>
      </w:r>
      <w:r w:rsidRPr="000F0AB9">
        <w:rPr>
          <w:rFonts w:ascii="Helvetica" w:hAnsi="Helvetica"/>
          <w:sz w:val="22"/>
          <w:szCs w:val="22"/>
        </w:rPr>
        <w:t>, Rodger LaPelle Galleries, Philadelphia, PA</w:t>
      </w:r>
    </w:p>
    <w:p w14:paraId="4CEBD95B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 xml:space="preserve">2008 </w:t>
      </w: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Origins and Originals</w:t>
      </w:r>
      <w:r w:rsidRPr="000F0AB9">
        <w:rPr>
          <w:rFonts w:ascii="Helvetica" w:hAnsi="Helvetica"/>
          <w:sz w:val="22"/>
          <w:szCs w:val="22"/>
        </w:rPr>
        <w:t>, Bachelier Cardonsky Gallery, Kent, CT</w:t>
      </w:r>
    </w:p>
    <w:p w14:paraId="0EFE4649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2006</w:t>
      </w: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Ten Years</w:t>
      </w:r>
      <w:r w:rsidRPr="000F0AB9">
        <w:rPr>
          <w:rFonts w:ascii="Helvetica" w:hAnsi="Helvetica"/>
          <w:sz w:val="22"/>
          <w:szCs w:val="22"/>
        </w:rPr>
        <w:t>, Rodger LaPelle Galleries, Philadelphia, PA</w:t>
      </w:r>
    </w:p>
    <w:p w14:paraId="4BDB2A46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2004</w:t>
      </w: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Animalia</w:t>
      </w:r>
      <w:r w:rsidRPr="000F0AB9">
        <w:rPr>
          <w:rFonts w:ascii="Helvetica" w:hAnsi="Helvetica"/>
          <w:sz w:val="22"/>
          <w:szCs w:val="22"/>
        </w:rPr>
        <w:t>, Allentown Art Museum, Allentown, PA</w:t>
      </w:r>
    </w:p>
    <w:p w14:paraId="31F18B68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Transgressing the Barriers</w:t>
      </w:r>
      <w:r w:rsidRPr="000F0AB9">
        <w:rPr>
          <w:rFonts w:ascii="Helvetica" w:hAnsi="Helvetica"/>
          <w:sz w:val="22"/>
          <w:szCs w:val="22"/>
        </w:rPr>
        <w:t>, Rodger LaPelle Galleries, Philadelphia, PA</w:t>
      </w:r>
    </w:p>
    <w:p w14:paraId="1A7DF5AB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2002</w:t>
      </w: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 xml:space="preserve">Universal Cord, </w:t>
      </w:r>
      <w:r w:rsidRPr="000F0AB9">
        <w:rPr>
          <w:rFonts w:ascii="Helvetica" w:hAnsi="Helvetica"/>
          <w:sz w:val="22"/>
          <w:szCs w:val="22"/>
        </w:rPr>
        <w:t>Rodger LaPelle Galleries, Philadelphia, PA</w:t>
      </w:r>
    </w:p>
    <w:p w14:paraId="6D464F46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1998</w:t>
      </w:r>
      <w:r w:rsidRPr="000F0AB9">
        <w:rPr>
          <w:rFonts w:ascii="Helvetica" w:hAnsi="Helvetica"/>
          <w:sz w:val="22"/>
          <w:szCs w:val="22"/>
        </w:rPr>
        <w:tab/>
        <w:t>Galleri Ericson, Oslo, Norway</w:t>
      </w:r>
    </w:p>
    <w:p w14:paraId="3D5C2C70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 xml:space="preserve">1996 </w:t>
      </w: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Balancing Act</w:t>
      </w:r>
      <w:r w:rsidRPr="000F0AB9">
        <w:rPr>
          <w:rFonts w:ascii="Helvetica" w:hAnsi="Helvetica"/>
          <w:sz w:val="22"/>
          <w:szCs w:val="22"/>
        </w:rPr>
        <w:t>, Rodger LaPelle Galleries, Philadelphia, PA</w:t>
      </w:r>
    </w:p>
    <w:p w14:paraId="66980C10" w14:textId="44B4142C" w:rsidR="00F471CC" w:rsidRPr="000F0AB9" w:rsidRDefault="00F471CC" w:rsidP="000F0AB9">
      <w:pPr>
        <w:tabs>
          <w:tab w:val="left" w:pos="1440"/>
          <w:tab w:val="left" w:pos="1980"/>
        </w:tabs>
        <w:ind w:right="-108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1995</w:t>
      </w:r>
      <w:r w:rsidRPr="000F0AB9">
        <w:rPr>
          <w:rFonts w:ascii="Helvetica" w:hAnsi="Helvetica"/>
          <w:sz w:val="22"/>
          <w:szCs w:val="22"/>
        </w:rPr>
        <w:tab/>
        <w:t>Pennsylvania Academy of the Fine Arts, Philadelphia, PA</w:t>
      </w:r>
    </w:p>
    <w:p w14:paraId="72139D4C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1994</w:t>
      </w:r>
      <w:r w:rsidRPr="000F0AB9">
        <w:rPr>
          <w:rFonts w:ascii="Helvetica" w:hAnsi="Helvetica"/>
          <w:sz w:val="22"/>
          <w:szCs w:val="22"/>
        </w:rPr>
        <w:tab/>
        <w:t>Windy Bush Gallery of Art, New Hope, PA</w:t>
      </w:r>
    </w:p>
    <w:p w14:paraId="7586647E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1993</w:t>
      </w:r>
      <w:r w:rsidRPr="000F0AB9">
        <w:rPr>
          <w:rFonts w:ascii="Helvetica" w:hAnsi="Helvetica"/>
          <w:sz w:val="22"/>
          <w:szCs w:val="22"/>
        </w:rPr>
        <w:tab/>
        <w:t>F.A.N. Gallery, Pennsylvania, PA</w:t>
      </w:r>
    </w:p>
    <w:p w14:paraId="3FCA2797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</w:p>
    <w:p w14:paraId="495DA266" w14:textId="77777777" w:rsidR="00F471CC" w:rsidRDefault="00F471CC" w:rsidP="000F0AB9">
      <w:pPr>
        <w:tabs>
          <w:tab w:val="left" w:pos="1440"/>
          <w:tab w:val="left" w:pos="1980"/>
        </w:tabs>
        <w:rPr>
          <w:rFonts w:ascii="Helvetica" w:hAnsi="Helvetica"/>
          <w:b/>
          <w:sz w:val="22"/>
          <w:szCs w:val="22"/>
        </w:rPr>
      </w:pPr>
      <w:r w:rsidRPr="000F0AB9">
        <w:rPr>
          <w:rFonts w:ascii="Helvetica" w:hAnsi="Helvetica"/>
          <w:b/>
          <w:sz w:val="22"/>
          <w:szCs w:val="22"/>
        </w:rPr>
        <w:t>Selected Group Exhibitions:</w:t>
      </w:r>
    </w:p>
    <w:p w14:paraId="10295E09" w14:textId="4303410D" w:rsidR="00BC4B46" w:rsidRPr="00BC4B46" w:rsidRDefault="00BC4B46" w:rsidP="00BC4B46">
      <w:pPr>
        <w:pStyle w:val="PlainText"/>
        <w:ind w:right="-1242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572A1D">
        <w:rPr>
          <w:rFonts w:ascii="Helvetica" w:eastAsia="Times New Roman" w:hAnsi="Helvetica"/>
          <w:bCs/>
          <w:sz w:val="22"/>
          <w:szCs w:val="22"/>
        </w:rPr>
        <w:t>2026</w:t>
      </w:r>
      <w:r w:rsidRPr="00572A1D">
        <w:rPr>
          <w:rFonts w:ascii="Helvetica" w:eastAsia="Times New Roman" w:hAnsi="Helvetica"/>
          <w:bCs/>
          <w:sz w:val="22"/>
          <w:szCs w:val="22"/>
        </w:rPr>
        <w:tab/>
      </w:r>
      <w:r w:rsidRPr="00572A1D">
        <w:rPr>
          <w:rFonts w:ascii="Helvetica" w:eastAsia="Times New Roman" w:hAnsi="Helvetica"/>
          <w:bCs/>
          <w:sz w:val="22"/>
          <w:szCs w:val="22"/>
        </w:rPr>
        <w:tab/>
      </w:r>
      <w:r w:rsidRPr="00BC4B46">
        <w:rPr>
          <w:rFonts w:ascii="Helvetica" w:eastAsia="Times New Roman" w:hAnsi="Helvetica"/>
          <w:bCs/>
          <w:sz w:val="22"/>
          <w:szCs w:val="22"/>
        </w:rPr>
        <w:t>Winter Group Show</w:t>
      </w:r>
      <w:r w:rsidRPr="00572A1D">
        <w:rPr>
          <w:rFonts w:ascii="Helvetica" w:eastAsia="Times New Roman" w:hAnsi="Helvetica"/>
          <w:bCs/>
          <w:sz w:val="22"/>
          <w:szCs w:val="22"/>
        </w:rPr>
        <w:t>, Gallery Henoch, New York, NY</w:t>
      </w:r>
    </w:p>
    <w:p w14:paraId="72E54435" w14:textId="365A807E" w:rsidR="000A1414" w:rsidRPr="00F15125" w:rsidRDefault="000A1414" w:rsidP="000F0AB9">
      <w:pPr>
        <w:tabs>
          <w:tab w:val="left" w:pos="1440"/>
          <w:tab w:val="left" w:pos="1980"/>
        </w:tabs>
        <w:rPr>
          <w:rFonts w:ascii="Helvetica" w:hAnsi="Helvetica"/>
          <w:bCs/>
          <w:sz w:val="22"/>
          <w:szCs w:val="22"/>
        </w:rPr>
      </w:pPr>
      <w:r w:rsidRPr="00F15125">
        <w:rPr>
          <w:rFonts w:ascii="Helvetica" w:hAnsi="Helvetica"/>
          <w:bCs/>
          <w:sz w:val="22"/>
          <w:szCs w:val="22"/>
        </w:rPr>
        <w:t>2025</w:t>
      </w:r>
      <w:r w:rsidRPr="00F15125">
        <w:rPr>
          <w:rFonts w:ascii="Helvetica" w:hAnsi="Helvetica"/>
          <w:bCs/>
          <w:sz w:val="22"/>
          <w:szCs w:val="22"/>
        </w:rPr>
        <w:tab/>
        <w:t>Summer Group Sho</w:t>
      </w:r>
      <w:r w:rsidR="00F15125" w:rsidRPr="00F15125">
        <w:rPr>
          <w:rFonts w:ascii="Helvetica" w:hAnsi="Helvetica"/>
          <w:bCs/>
          <w:sz w:val="22"/>
          <w:szCs w:val="22"/>
        </w:rPr>
        <w:t>w, Gallery Henoch, New York, NY</w:t>
      </w:r>
    </w:p>
    <w:p w14:paraId="28BC7E1F" w14:textId="28377737" w:rsidR="00D45484" w:rsidRPr="000A1414" w:rsidRDefault="00431145" w:rsidP="000F0AB9">
      <w:pPr>
        <w:tabs>
          <w:tab w:val="left" w:pos="1440"/>
          <w:tab w:val="left" w:pos="1980"/>
        </w:tabs>
        <w:rPr>
          <w:rFonts w:ascii="Helvetica" w:hAnsi="Helvetica"/>
          <w:b/>
          <w:sz w:val="22"/>
          <w:szCs w:val="22"/>
        </w:rPr>
      </w:pPr>
      <w:r w:rsidRPr="00431145">
        <w:rPr>
          <w:rFonts w:ascii="Helvetica" w:hAnsi="Helvetica"/>
          <w:bCs/>
          <w:sz w:val="22"/>
          <w:szCs w:val="22"/>
        </w:rPr>
        <w:tab/>
      </w:r>
      <w:r w:rsidR="00D45484">
        <w:rPr>
          <w:rFonts w:ascii="Helvetica" w:hAnsi="Helvetica"/>
          <w:bCs/>
          <w:sz w:val="22"/>
          <w:szCs w:val="22"/>
        </w:rPr>
        <w:t>Scottsdale Art Fair, AZ</w:t>
      </w:r>
    </w:p>
    <w:p w14:paraId="711FB8EA" w14:textId="623F27BA" w:rsidR="00431145" w:rsidRPr="00431145" w:rsidRDefault="00D45484" w:rsidP="000F0AB9">
      <w:pPr>
        <w:tabs>
          <w:tab w:val="left" w:pos="1440"/>
          <w:tab w:val="left" w:pos="1980"/>
        </w:tabs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 w:rsidR="00431145" w:rsidRPr="00431145">
        <w:rPr>
          <w:rFonts w:ascii="Helvetica" w:hAnsi="Helvetica"/>
          <w:bCs/>
          <w:sz w:val="22"/>
          <w:szCs w:val="22"/>
        </w:rPr>
        <w:t>Winter Group Show, Gallery Henoch, New York, NY</w:t>
      </w:r>
    </w:p>
    <w:p w14:paraId="26AD49E5" w14:textId="08D4F120" w:rsidR="0006007B" w:rsidRDefault="004C1639" w:rsidP="000F0AB9">
      <w:pPr>
        <w:tabs>
          <w:tab w:val="left" w:pos="1440"/>
          <w:tab w:val="left" w:pos="1980"/>
        </w:tabs>
        <w:rPr>
          <w:rFonts w:ascii="Helvetica" w:hAnsi="Helvetica"/>
          <w:bCs/>
          <w:sz w:val="22"/>
          <w:szCs w:val="22"/>
        </w:rPr>
      </w:pPr>
      <w:r w:rsidRPr="004C1639">
        <w:rPr>
          <w:rFonts w:ascii="Helvetica" w:hAnsi="Helvetica"/>
          <w:bCs/>
          <w:sz w:val="22"/>
          <w:szCs w:val="22"/>
        </w:rPr>
        <w:t>2024</w:t>
      </w:r>
      <w:r w:rsidRPr="004C1639">
        <w:rPr>
          <w:rFonts w:ascii="Helvetica" w:hAnsi="Helvetica"/>
          <w:bCs/>
          <w:sz w:val="22"/>
          <w:szCs w:val="22"/>
        </w:rPr>
        <w:tab/>
      </w:r>
      <w:r w:rsidR="0006007B" w:rsidRPr="000F0AB9">
        <w:rPr>
          <w:rFonts w:ascii="Helvetica" w:hAnsi="Helvetica"/>
          <w:sz w:val="22"/>
          <w:szCs w:val="22"/>
        </w:rPr>
        <w:t>ArtMiami, Miami, FL</w:t>
      </w:r>
    </w:p>
    <w:p w14:paraId="59BFE474" w14:textId="60F8A341" w:rsidR="004C1639" w:rsidRPr="004C1639" w:rsidRDefault="0006007B" w:rsidP="000F0AB9">
      <w:pPr>
        <w:tabs>
          <w:tab w:val="left" w:pos="1440"/>
          <w:tab w:val="left" w:pos="1980"/>
        </w:tabs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 w:rsidR="004C1639" w:rsidRPr="004C1639">
        <w:rPr>
          <w:rFonts w:ascii="Helvetica" w:hAnsi="Helvetica"/>
          <w:bCs/>
          <w:sz w:val="22"/>
          <w:szCs w:val="22"/>
        </w:rPr>
        <w:t>Winter Group Show, Gallery Henoch, New York, NY</w:t>
      </w:r>
    </w:p>
    <w:p w14:paraId="282CB053" w14:textId="44E4D736" w:rsidR="00904C66" w:rsidRPr="00904C66" w:rsidRDefault="00904C66" w:rsidP="00904C66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hAnsi="Helvetica"/>
          <w:bCs/>
          <w:sz w:val="22"/>
          <w:szCs w:val="22"/>
        </w:rPr>
      </w:pPr>
      <w:r w:rsidRPr="00904C66">
        <w:rPr>
          <w:rFonts w:ascii="Helvetica" w:hAnsi="Helvetica"/>
          <w:bCs/>
          <w:sz w:val="22"/>
          <w:szCs w:val="22"/>
        </w:rPr>
        <w:t>2023</w:t>
      </w:r>
      <w:r w:rsidRPr="00904C66">
        <w:rPr>
          <w:rFonts w:ascii="Helvetica" w:hAnsi="Helvetica"/>
          <w:bCs/>
          <w:sz w:val="22"/>
          <w:szCs w:val="22"/>
        </w:rPr>
        <w:tab/>
      </w:r>
      <w:r w:rsidRPr="00904C66">
        <w:rPr>
          <w:rFonts w:ascii="Helvetica" w:hAnsi="Helvetica"/>
          <w:bCs/>
          <w:sz w:val="22"/>
          <w:szCs w:val="22"/>
        </w:rPr>
        <w:tab/>
      </w:r>
      <w:r w:rsidRPr="00904C66">
        <w:rPr>
          <w:rFonts w:ascii="Helvetica" w:hAnsi="Helvetica"/>
          <w:bCs/>
          <w:i/>
          <w:iCs/>
          <w:sz w:val="22"/>
          <w:szCs w:val="22"/>
        </w:rPr>
        <w:t>Natural World</w:t>
      </w:r>
      <w:r w:rsidRPr="00904C66">
        <w:rPr>
          <w:rFonts w:ascii="Helvetica" w:hAnsi="Helvetica"/>
          <w:bCs/>
          <w:sz w:val="22"/>
          <w:szCs w:val="22"/>
        </w:rPr>
        <w:t>, Gallery Henoch, New York, NY</w:t>
      </w:r>
    </w:p>
    <w:p w14:paraId="56943C71" w14:textId="23C4AB96" w:rsidR="00251D57" w:rsidRPr="000F0AB9" w:rsidRDefault="00251D57" w:rsidP="000F0AB9">
      <w:pPr>
        <w:tabs>
          <w:tab w:val="left" w:pos="1440"/>
          <w:tab w:val="left" w:pos="1980"/>
        </w:tabs>
        <w:rPr>
          <w:rFonts w:ascii="Helvetica" w:hAnsi="Helvetica"/>
          <w:bCs/>
          <w:sz w:val="22"/>
          <w:szCs w:val="22"/>
        </w:rPr>
      </w:pPr>
      <w:r w:rsidRPr="000F0AB9">
        <w:rPr>
          <w:rFonts w:ascii="Helvetica" w:hAnsi="Helvetica"/>
          <w:bCs/>
          <w:sz w:val="22"/>
          <w:szCs w:val="22"/>
        </w:rPr>
        <w:tab/>
        <w:t>Summer Group Show, Gallery Henoch, New York, NY</w:t>
      </w:r>
    </w:p>
    <w:p w14:paraId="3E3ADDC7" w14:textId="009ED885" w:rsidR="000F0AB9" w:rsidRPr="000F0AB9" w:rsidRDefault="000F0AB9" w:rsidP="000F0AB9">
      <w:pPr>
        <w:tabs>
          <w:tab w:val="left" w:pos="1440"/>
          <w:tab w:val="left" w:pos="1980"/>
        </w:tabs>
        <w:rPr>
          <w:rFonts w:ascii="Helvetica" w:hAnsi="Helvetica"/>
          <w:bCs/>
          <w:sz w:val="22"/>
          <w:szCs w:val="22"/>
        </w:rPr>
      </w:pPr>
      <w:r w:rsidRPr="000F0AB9">
        <w:rPr>
          <w:rFonts w:ascii="Helvetica" w:hAnsi="Helvetica"/>
          <w:bCs/>
          <w:sz w:val="22"/>
          <w:szCs w:val="22"/>
        </w:rPr>
        <w:tab/>
      </w:r>
      <w:r w:rsidRPr="000F0AB9">
        <w:rPr>
          <w:rFonts w:ascii="Helvetica" w:hAnsi="Helvetica"/>
          <w:i/>
          <w:iCs/>
          <w:sz w:val="22"/>
          <w:szCs w:val="22"/>
        </w:rPr>
        <w:t>The Figure: Light, Form and Motion</w:t>
      </w:r>
      <w:r w:rsidRPr="000F0AB9">
        <w:rPr>
          <w:rFonts w:ascii="Helvetica" w:hAnsi="Helvetica"/>
          <w:bCs/>
          <w:sz w:val="22"/>
          <w:szCs w:val="22"/>
        </w:rPr>
        <w:t>, Cerulean Arts Gallery, Philadelphia, PA</w:t>
      </w:r>
    </w:p>
    <w:p w14:paraId="282BF507" w14:textId="58FF884B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 xml:space="preserve">    </w:t>
      </w:r>
      <w:r w:rsidR="00251D57"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sz w:val="22"/>
          <w:szCs w:val="22"/>
        </w:rPr>
        <w:t>Winter Group Show, Gallery Henoch, New York, NY</w:t>
      </w:r>
    </w:p>
    <w:p w14:paraId="3963DC71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2022</w:t>
      </w:r>
      <w:r w:rsidRPr="000F0AB9">
        <w:rPr>
          <w:rFonts w:ascii="Helvetica" w:hAnsi="Helvetica"/>
          <w:sz w:val="22"/>
          <w:szCs w:val="22"/>
        </w:rPr>
        <w:tab/>
        <w:t>Winter Group Show, Gallery Henoch, New York, NY</w:t>
      </w:r>
    </w:p>
    <w:p w14:paraId="470CBF28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2021</w:t>
      </w:r>
      <w:r w:rsidRPr="000F0AB9">
        <w:rPr>
          <w:rFonts w:ascii="Helvetica" w:hAnsi="Helvetica"/>
          <w:sz w:val="22"/>
          <w:szCs w:val="22"/>
        </w:rPr>
        <w:tab/>
        <w:t>ArtMiami, Miami, FL</w:t>
      </w:r>
    </w:p>
    <w:p w14:paraId="4F0E2EC8" w14:textId="5A0279E9" w:rsidR="00F471CC" w:rsidRPr="000F0AB9" w:rsidRDefault="000F0AB9" w:rsidP="000F0AB9">
      <w:pPr>
        <w:tabs>
          <w:tab w:val="left" w:pos="1440"/>
          <w:tab w:val="left" w:pos="1980"/>
        </w:tabs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F471CC" w:rsidRPr="000F0AB9">
        <w:rPr>
          <w:rFonts w:ascii="Helvetica" w:hAnsi="Helvetica"/>
          <w:sz w:val="22"/>
          <w:szCs w:val="22"/>
        </w:rPr>
        <w:t>Winter Group Show, Gallery Henoch, New York, NY</w:t>
      </w:r>
    </w:p>
    <w:p w14:paraId="6E2592E8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2020</w:t>
      </w:r>
      <w:r w:rsidRPr="000F0AB9">
        <w:rPr>
          <w:rFonts w:ascii="Helvetica" w:hAnsi="Helvetica"/>
          <w:sz w:val="22"/>
          <w:szCs w:val="22"/>
        </w:rPr>
        <w:tab/>
        <w:t>Summer Group Show, Gallery Henoch, New York, NY</w:t>
      </w:r>
    </w:p>
    <w:p w14:paraId="3281CFD5" w14:textId="2C0BD8E1" w:rsidR="00F471CC" w:rsidRPr="000F0AB9" w:rsidRDefault="000F0AB9" w:rsidP="000F0AB9">
      <w:pPr>
        <w:tabs>
          <w:tab w:val="left" w:pos="1440"/>
          <w:tab w:val="left" w:pos="1980"/>
        </w:tabs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F471CC" w:rsidRPr="000F0AB9">
        <w:rPr>
          <w:rFonts w:ascii="Helvetica" w:hAnsi="Helvetica"/>
          <w:sz w:val="22"/>
          <w:szCs w:val="22"/>
        </w:rPr>
        <w:t>Winter Group Show</w:t>
      </w:r>
      <w:r w:rsidR="00F471CC" w:rsidRPr="000F0AB9">
        <w:rPr>
          <w:rFonts w:ascii="Helvetica" w:hAnsi="Helvetica"/>
          <w:i/>
          <w:sz w:val="22"/>
          <w:szCs w:val="22"/>
        </w:rPr>
        <w:t xml:space="preserve">, </w:t>
      </w:r>
      <w:r w:rsidR="00F471CC" w:rsidRPr="000F0AB9">
        <w:rPr>
          <w:rFonts w:ascii="Helvetica" w:hAnsi="Helvetica"/>
          <w:sz w:val="22"/>
          <w:szCs w:val="22"/>
        </w:rPr>
        <w:t>Gallery Henoch, New York, NY</w:t>
      </w:r>
    </w:p>
    <w:p w14:paraId="390EFA77" w14:textId="77777777" w:rsidR="00F471CC" w:rsidRPr="000F0AB9" w:rsidRDefault="00F471CC" w:rsidP="000F0AB9">
      <w:pPr>
        <w:pStyle w:val="PlainText"/>
        <w:widowControl w:val="0"/>
        <w:tabs>
          <w:tab w:val="left" w:pos="1440"/>
          <w:tab w:val="left" w:pos="1980"/>
        </w:tabs>
        <w:spacing w:line="240" w:lineRule="atLeast"/>
        <w:ind w:right="-403"/>
        <w:rPr>
          <w:rFonts w:ascii="Helvetica" w:hAnsi="Helvetica"/>
          <w:i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2019</w:t>
      </w:r>
      <w:r w:rsidRPr="000F0AB9">
        <w:rPr>
          <w:rFonts w:ascii="Helvetica" w:hAnsi="Helvetica"/>
          <w:sz w:val="22"/>
          <w:szCs w:val="22"/>
        </w:rPr>
        <w:tab/>
        <w:t>ArtMiami, Miami, FL</w:t>
      </w:r>
      <w:r w:rsidRPr="000F0AB9">
        <w:rPr>
          <w:rFonts w:ascii="Helvetica" w:hAnsi="Helvetica"/>
          <w:i/>
          <w:sz w:val="22"/>
          <w:szCs w:val="22"/>
        </w:rPr>
        <w:t xml:space="preserve"> </w:t>
      </w:r>
    </w:p>
    <w:p w14:paraId="0EAB8A24" w14:textId="5D8C0588" w:rsidR="00F471CC" w:rsidRPr="000F0AB9" w:rsidRDefault="000F0AB9" w:rsidP="000F0AB9">
      <w:pPr>
        <w:pStyle w:val="PlainText"/>
        <w:widowControl w:val="0"/>
        <w:tabs>
          <w:tab w:val="left" w:pos="1440"/>
          <w:tab w:val="left" w:pos="1980"/>
        </w:tabs>
        <w:spacing w:line="240" w:lineRule="atLeast"/>
        <w:ind w:right="-403" w:firstLine="720"/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/>
          <w:i/>
          <w:sz w:val="22"/>
          <w:szCs w:val="22"/>
        </w:rPr>
        <w:tab/>
      </w:r>
      <w:r w:rsidR="00F471CC" w:rsidRPr="000F0AB9">
        <w:rPr>
          <w:rFonts w:ascii="Helvetica" w:eastAsia="Times New Roman" w:hAnsi="Helvetica"/>
          <w:i/>
          <w:sz w:val="22"/>
          <w:szCs w:val="22"/>
        </w:rPr>
        <w:t>The Female Eye,</w:t>
      </w:r>
      <w:r w:rsidR="00F471CC" w:rsidRPr="000F0AB9">
        <w:rPr>
          <w:rFonts w:ascii="Helvetica" w:eastAsia="Times New Roman" w:hAnsi="Helvetica"/>
          <w:sz w:val="22"/>
          <w:szCs w:val="22"/>
        </w:rPr>
        <w:t xml:space="preserve"> Gallery Henoch, New York, NY</w:t>
      </w:r>
    </w:p>
    <w:p w14:paraId="65DF318F" w14:textId="5FBD0B6B" w:rsidR="00F471CC" w:rsidRPr="000F0AB9" w:rsidRDefault="000F0AB9" w:rsidP="000F0AB9">
      <w:pPr>
        <w:tabs>
          <w:tab w:val="left" w:pos="1440"/>
          <w:tab w:val="left" w:pos="1980"/>
        </w:tabs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F471CC" w:rsidRPr="000F0AB9">
        <w:rPr>
          <w:rFonts w:ascii="Helvetica" w:hAnsi="Helvetica"/>
          <w:sz w:val="22"/>
          <w:szCs w:val="22"/>
        </w:rPr>
        <w:t>Summer Group Show, Gallery Henoch, New York, NY</w:t>
      </w:r>
    </w:p>
    <w:p w14:paraId="3E7D3AC7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i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2018</w:t>
      </w:r>
      <w:r w:rsidRPr="000F0AB9">
        <w:rPr>
          <w:rFonts w:ascii="Helvetica" w:hAnsi="Helvetica"/>
          <w:sz w:val="22"/>
          <w:szCs w:val="22"/>
        </w:rPr>
        <w:tab/>
        <w:t>ArtMiami: Context, Miami, FL</w:t>
      </w:r>
      <w:r w:rsidRPr="000F0AB9">
        <w:rPr>
          <w:rFonts w:ascii="Helvetica" w:hAnsi="Helvetica"/>
          <w:i/>
          <w:sz w:val="22"/>
          <w:szCs w:val="22"/>
        </w:rPr>
        <w:t xml:space="preserve"> </w:t>
      </w:r>
    </w:p>
    <w:p w14:paraId="6544B97C" w14:textId="74F95B05" w:rsidR="00F471CC" w:rsidRPr="000F0AB9" w:rsidRDefault="000F0AB9" w:rsidP="000F0AB9">
      <w:pPr>
        <w:tabs>
          <w:tab w:val="left" w:pos="1440"/>
          <w:tab w:val="left" w:pos="1980"/>
        </w:tabs>
        <w:ind w:right="-990"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ab/>
      </w:r>
      <w:r w:rsidR="00F471CC" w:rsidRPr="000F0AB9">
        <w:rPr>
          <w:rFonts w:ascii="Helvetica" w:hAnsi="Helvetica"/>
          <w:i/>
          <w:sz w:val="22"/>
          <w:szCs w:val="22"/>
        </w:rPr>
        <w:t>Responsorial: The Second Sex and the Contemporary Dialectics of Misogyny</w:t>
      </w:r>
      <w:r w:rsidR="00F471CC" w:rsidRPr="000F0AB9">
        <w:rPr>
          <w:rFonts w:ascii="Helvetica" w:hAnsi="Helvetica"/>
          <w:sz w:val="22"/>
          <w:szCs w:val="22"/>
        </w:rPr>
        <w:t xml:space="preserve">, </w:t>
      </w:r>
    </w:p>
    <w:p w14:paraId="188CB80B" w14:textId="1D25CA87" w:rsidR="00F471CC" w:rsidRPr="000F0AB9" w:rsidRDefault="00F471CC" w:rsidP="000F0AB9">
      <w:pPr>
        <w:tabs>
          <w:tab w:val="left" w:pos="990"/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</w:r>
      <w:r w:rsidR="000F0AB9">
        <w:rPr>
          <w:rFonts w:ascii="Helvetica" w:hAnsi="Helvetica"/>
          <w:sz w:val="22"/>
          <w:szCs w:val="22"/>
        </w:rPr>
        <w:tab/>
      </w:r>
      <w:r w:rsidR="000F0AB9">
        <w:rPr>
          <w:rFonts w:ascii="Helvetica" w:hAnsi="Helvetica"/>
          <w:sz w:val="22"/>
          <w:szCs w:val="22"/>
        </w:rPr>
        <w:tab/>
      </w:r>
      <w:r w:rsidR="000F0AB9" w:rsidRPr="000F0AB9">
        <w:rPr>
          <w:rFonts w:ascii="Helvetica" w:hAnsi="Helvetica"/>
          <w:sz w:val="22"/>
          <w:szCs w:val="22"/>
        </w:rPr>
        <w:t xml:space="preserve">The New </w:t>
      </w:r>
      <w:r w:rsidRPr="000F0AB9">
        <w:rPr>
          <w:rFonts w:ascii="Helvetica" w:hAnsi="Helvetica"/>
          <w:sz w:val="22"/>
          <w:szCs w:val="22"/>
        </w:rPr>
        <w:t>Orleans Academy of Fine Art, LA</w:t>
      </w:r>
    </w:p>
    <w:p w14:paraId="697D4A59" w14:textId="661328B2" w:rsidR="00F471CC" w:rsidRPr="000F0AB9" w:rsidRDefault="00F471CC" w:rsidP="000F0AB9">
      <w:pPr>
        <w:tabs>
          <w:tab w:val="left" w:pos="720"/>
          <w:tab w:val="left" w:pos="990"/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</w:r>
      <w:r w:rsidR="000F0AB9">
        <w:rPr>
          <w:rFonts w:ascii="Helvetica" w:hAnsi="Helvetica"/>
          <w:sz w:val="22"/>
          <w:szCs w:val="22"/>
        </w:rPr>
        <w:tab/>
      </w:r>
      <w:r w:rsid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Peers &amp; Influences</w:t>
      </w:r>
      <w:r w:rsidRPr="000F0AB9">
        <w:rPr>
          <w:rFonts w:ascii="Helvetica" w:hAnsi="Helvetica"/>
          <w:sz w:val="22"/>
          <w:szCs w:val="22"/>
        </w:rPr>
        <w:t>, The Bo Bartlett Center, Columbus, OH</w:t>
      </w:r>
    </w:p>
    <w:p w14:paraId="069A15B2" w14:textId="200F6613" w:rsidR="00F471CC" w:rsidRPr="000F0AB9" w:rsidRDefault="000F0AB9" w:rsidP="000F0AB9">
      <w:pPr>
        <w:tabs>
          <w:tab w:val="left" w:pos="1440"/>
          <w:tab w:val="left" w:pos="1980"/>
        </w:tabs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F471CC" w:rsidRPr="000F0AB9">
        <w:rPr>
          <w:rFonts w:ascii="Helvetica" w:hAnsi="Helvetica"/>
          <w:sz w:val="22"/>
          <w:szCs w:val="22"/>
        </w:rPr>
        <w:t>Winter Group Show, Gallery Henoch, New York, NY</w:t>
      </w:r>
    </w:p>
    <w:p w14:paraId="603F0D94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lastRenderedPageBreak/>
        <w:t>2017</w:t>
      </w:r>
      <w:r w:rsidRPr="000F0AB9">
        <w:rPr>
          <w:rFonts w:ascii="Helvetica" w:hAnsi="Helvetica"/>
          <w:sz w:val="22"/>
          <w:szCs w:val="22"/>
        </w:rPr>
        <w:tab/>
        <w:t>Context Art New York, NY</w:t>
      </w:r>
    </w:p>
    <w:p w14:paraId="6DF8BE48" w14:textId="080D316C" w:rsidR="00F471CC" w:rsidRPr="000F0AB9" w:rsidRDefault="000F0AB9" w:rsidP="000F0AB9">
      <w:pPr>
        <w:tabs>
          <w:tab w:val="left" w:pos="1440"/>
          <w:tab w:val="left" w:pos="1980"/>
        </w:tabs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F471CC" w:rsidRPr="000F0AB9">
        <w:rPr>
          <w:rFonts w:ascii="Helvetica" w:hAnsi="Helvetica"/>
          <w:sz w:val="22"/>
          <w:szCs w:val="22"/>
        </w:rPr>
        <w:t>Dallas Art Fair, TX</w:t>
      </w:r>
    </w:p>
    <w:p w14:paraId="7AA8AFFC" w14:textId="7D2DC044" w:rsidR="00F471CC" w:rsidRPr="000F0AB9" w:rsidRDefault="000F0AB9" w:rsidP="000F0AB9">
      <w:pPr>
        <w:tabs>
          <w:tab w:val="left" w:pos="1440"/>
          <w:tab w:val="left" w:pos="1980"/>
        </w:tabs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F471CC" w:rsidRPr="000F0AB9">
        <w:rPr>
          <w:rFonts w:ascii="Helvetica" w:hAnsi="Helvetica"/>
          <w:sz w:val="22"/>
          <w:szCs w:val="22"/>
        </w:rPr>
        <w:t>Summer Group Show, Gallery Henoch, New York, NY</w:t>
      </w:r>
    </w:p>
    <w:p w14:paraId="3474630A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2016</w:t>
      </w:r>
      <w:r w:rsidRPr="000F0AB9">
        <w:rPr>
          <w:rFonts w:ascii="Helvetica" w:hAnsi="Helvetica"/>
          <w:sz w:val="22"/>
          <w:szCs w:val="22"/>
        </w:rPr>
        <w:tab/>
        <w:t>ArtMiami: Context, Miami, FL</w:t>
      </w:r>
    </w:p>
    <w:p w14:paraId="70084049" w14:textId="5F35EE35" w:rsidR="00F471CC" w:rsidRPr="000F0AB9" w:rsidRDefault="000F0AB9" w:rsidP="000F0AB9">
      <w:pPr>
        <w:tabs>
          <w:tab w:val="left" w:pos="1440"/>
          <w:tab w:val="left" w:pos="1980"/>
        </w:tabs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ab/>
      </w:r>
      <w:r w:rsidR="00F471CC" w:rsidRPr="000F0AB9">
        <w:rPr>
          <w:rFonts w:ascii="Helvetica" w:hAnsi="Helvetica"/>
          <w:i/>
          <w:sz w:val="22"/>
          <w:szCs w:val="22"/>
        </w:rPr>
        <w:t>50 Years a Dealer: George Henoch Shechtman,</w:t>
      </w:r>
      <w:r w:rsidR="00F471CC" w:rsidRPr="000F0AB9">
        <w:rPr>
          <w:rFonts w:ascii="Helvetica" w:hAnsi="Helvetica"/>
          <w:sz w:val="22"/>
          <w:szCs w:val="22"/>
        </w:rPr>
        <w:t xml:space="preserve"> Gallery Henoch, New York, NY</w:t>
      </w:r>
    </w:p>
    <w:p w14:paraId="07971F91" w14:textId="77777777" w:rsidR="00F471CC" w:rsidRPr="000F0AB9" w:rsidRDefault="00F471CC" w:rsidP="000F0AB9">
      <w:pPr>
        <w:tabs>
          <w:tab w:val="left" w:pos="1440"/>
          <w:tab w:val="left" w:pos="1980"/>
        </w:tabs>
        <w:ind w:right="-81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2015</w:t>
      </w: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 xml:space="preserve">I Know an Old Lady Who Swallowed a Fly, </w:t>
      </w:r>
      <w:r w:rsidRPr="000F0AB9">
        <w:rPr>
          <w:rFonts w:ascii="Helvetica" w:hAnsi="Helvetica"/>
          <w:sz w:val="22"/>
          <w:szCs w:val="22"/>
        </w:rPr>
        <w:t>Woodmere Art Museum, Philadelphia, PA</w:t>
      </w:r>
    </w:p>
    <w:p w14:paraId="4BA2B87E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>Winter Group Show, Gallery Henoch, New York, NY</w:t>
      </w:r>
    </w:p>
    <w:p w14:paraId="3C8CAA2B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2014</w:t>
      </w:r>
      <w:r w:rsidRPr="000F0AB9">
        <w:rPr>
          <w:rFonts w:ascii="Helvetica" w:hAnsi="Helvetica"/>
          <w:sz w:val="22"/>
          <w:szCs w:val="22"/>
        </w:rPr>
        <w:tab/>
        <w:t>Dallas Art Fair, TX</w:t>
      </w:r>
    </w:p>
    <w:p w14:paraId="7B68F8C7" w14:textId="33004AAF" w:rsidR="00F471CC" w:rsidRPr="000F0AB9" w:rsidRDefault="000F0AB9" w:rsidP="000F0AB9">
      <w:pPr>
        <w:tabs>
          <w:tab w:val="left" w:pos="1440"/>
          <w:tab w:val="left" w:pos="1980"/>
        </w:tabs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F471CC" w:rsidRPr="000F0AB9">
        <w:rPr>
          <w:rFonts w:ascii="Helvetica" w:hAnsi="Helvetica"/>
          <w:sz w:val="22"/>
          <w:szCs w:val="22"/>
        </w:rPr>
        <w:t>Winter Group Show, Gallery Henoch, New York, NY</w:t>
      </w:r>
    </w:p>
    <w:p w14:paraId="051CDD3D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2013</w:t>
      </w:r>
      <w:r w:rsidRPr="000F0AB9">
        <w:rPr>
          <w:rFonts w:ascii="Helvetica" w:hAnsi="Helvetica"/>
          <w:sz w:val="22"/>
          <w:szCs w:val="22"/>
        </w:rPr>
        <w:tab/>
        <w:t>Gallery Henoch, New York, NY</w:t>
      </w:r>
    </w:p>
    <w:p w14:paraId="3F6012B3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>Dallas Art Fair, TX</w:t>
      </w:r>
    </w:p>
    <w:p w14:paraId="63BA36F0" w14:textId="77777777" w:rsidR="00F471CC" w:rsidRPr="000F0AB9" w:rsidRDefault="00F471CC" w:rsidP="000F0AB9">
      <w:pPr>
        <w:tabs>
          <w:tab w:val="left" w:pos="1440"/>
          <w:tab w:val="left" w:pos="1980"/>
        </w:tabs>
        <w:ind w:right="-108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 xml:space="preserve">2012 </w:t>
      </w: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Haunting Narratives, Detours from Philadelphia Realism,</w:t>
      </w:r>
      <w:r w:rsidRPr="000F0AB9">
        <w:rPr>
          <w:rFonts w:ascii="Helvetica" w:hAnsi="Helvetica"/>
          <w:sz w:val="22"/>
          <w:szCs w:val="22"/>
        </w:rPr>
        <w:t xml:space="preserve"> Woodmere Art Museum, </w:t>
      </w:r>
    </w:p>
    <w:p w14:paraId="79DA9430" w14:textId="2D3DF6D7" w:rsidR="00F471CC" w:rsidRPr="000F0AB9" w:rsidRDefault="000F0AB9" w:rsidP="000F0AB9">
      <w:pPr>
        <w:tabs>
          <w:tab w:val="left" w:pos="1440"/>
          <w:tab w:val="left" w:pos="1980"/>
        </w:tabs>
        <w:ind w:left="720" w:right="-1080"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F471CC" w:rsidRPr="000F0AB9">
        <w:rPr>
          <w:rFonts w:ascii="Helvetica" w:hAnsi="Helvetica"/>
          <w:sz w:val="22"/>
          <w:szCs w:val="22"/>
        </w:rPr>
        <w:t>Philadelphia, PA</w:t>
      </w:r>
    </w:p>
    <w:p w14:paraId="5173F112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 xml:space="preserve">Winter Group Show, </w:t>
      </w:r>
      <w:r w:rsidRPr="000F0AB9">
        <w:rPr>
          <w:rFonts w:ascii="Helvetica" w:hAnsi="Helvetica"/>
          <w:sz w:val="22"/>
          <w:szCs w:val="22"/>
        </w:rPr>
        <w:t>Gallery Henoch, New York, NY</w:t>
      </w:r>
    </w:p>
    <w:p w14:paraId="67F40E23" w14:textId="77777777" w:rsidR="00F471CC" w:rsidRPr="000F0AB9" w:rsidRDefault="00F471CC" w:rsidP="000F0AB9">
      <w:pPr>
        <w:tabs>
          <w:tab w:val="left" w:pos="1440"/>
          <w:tab w:val="left" w:pos="1980"/>
        </w:tabs>
        <w:ind w:right="-63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 xml:space="preserve">The Female Gaze, </w:t>
      </w:r>
      <w:r w:rsidRPr="000F0AB9">
        <w:rPr>
          <w:rFonts w:ascii="Helvetica" w:hAnsi="Helvetica"/>
          <w:sz w:val="22"/>
          <w:szCs w:val="22"/>
        </w:rPr>
        <w:t>Pennsylvania Academy of the Fine Arts Museum, Philadelphia, PA</w:t>
      </w:r>
    </w:p>
    <w:p w14:paraId="18CF4350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 xml:space="preserve">2011 </w:t>
      </w:r>
      <w:r w:rsidRPr="000F0AB9">
        <w:rPr>
          <w:rFonts w:ascii="Helvetica" w:hAnsi="Helvetica"/>
          <w:sz w:val="22"/>
          <w:szCs w:val="22"/>
        </w:rPr>
        <w:tab/>
        <w:t>Gallery Henoch, New York, NY</w:t>
      </w:r>
    </w:p>
    <w:p w14:paraId="62560B6F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Pictures of the Body,</w:t>
      </w:r>
      <w:r w:rsidRPr="000F0AB9">
        <w:rPr>
          <w:rFonts w:ascii="Helvetica" w:hAnsi="Helvetica"/>
          <w:sz w:val="22"/>
          <w:szCs w:val="22"/>
        </w:rPr>
        <w:t xml:space="preserve"> The Pennsylvania Academy of Fine Arts, Philadelphia, PA</w:t>
      </w:r>
    </w:p>
    <w:p w14:paraId="1A018415" w14:textId="4DD74C52" w:rsidR="00F471CC" w:rsidRPr="000F0AB9" w:rsidRDefault="000F0AB9" w:rsidP="000F0AB9">
      <w:pPr>
        <w:tabs>
          <w:tab w:val="left" w:pos="1440"/>
          <w:tab w:val="left" w:pos="1980"/>
        </w:tabs>
        <w:ind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ab/>
      </w:r>
      <w:r w:rsidR="00F471CC" w:rsidRPr="000F0AB9">
        <w:rPr>
          <w:rFonts w:ascii="Helvetica" w:hAnsi="Helvetica"/>
          <w:i/>
          <w:sz w:val="22"/>
          <w:szCs w:val="22"/>
        </w:rPr>
        <w:t>Anatomy Now</w:t>
      </w:r>
      <w:r w:rsidR="00F471CC" w:rsidRPr="000F0AB9">
        <w:rPr>
          <w:rFonts w:ascii="Helvetica" w:hAnsi="Helvetica"/>
          <w:sz w:val="22"/>
          <w:szCs w:val="22"/>
        </w:rPr>
        <w:t>, The Pennsylvania Academy of Fine Arts, Philadelphia, PA</w:t>
      </w:r>
    </w:p>
    <w:p w14:paraId="4734DC8A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2010</w:t>
      </w: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Kitsch Biennale</w:t>
      </w:r>
      <w:r w:rsidRPr="000F0AB9">
        <w:rPr>
          <w:rFonts w:ascii="Helvetica" w:hAnsi="Helvetica"/>
          <w:sz w:val="22"/>
          <w:szCs w:val="22"/>
        </w:rPr>
        <w:t>, Palazzo Cini Museum, Venice, Italy</w:t>
      </w:r>
    </w:p>
    <w:p w14:paraId="51FD7BD7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2008</w:t>
      </w: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Kitsch Biennale</w:t>
      </w:r>
      <w:r w:rsidRPr="000F0AB9">
        <w:rPr>
          <w:rFonts w:ascii="Helvetica" w:hAnsi="Helvetica"/>
          <w:sz w:val="22"/>
          <w:szCs w:val="22"/>
        </w:rPr>
        <w:t>, Pasinger Fabrik, Munich, Germany</w:t>
      </w:r>
    </w:p>
    <w:p w14:paraId="0484BB8E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 xml:space="preserve">2007 </w:t>
      </w: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Small Works</w:t>
      </w:r>
      <w:r w:rsidRPr="000F0AB9">
        <w:rPr>
          <w:rFonts w:ascii="Helvetica" w:hAnsi="Helvetica"/>
          <w:sz w:val="22"/>
          <w:szCs w:val="22"/>
        </w:rPr>
        <w:t>, Bachelier Cardonsky Gallery, Kent, CT</w:t>
      </w:r>
    </w:p>
    <w:p w14:paraId="731BDEE5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2006</w:t>
      </w:r>
      <w:r w:rsidRPr="000F0AB9">
        <w:rPr>
          <w:rFonts w:ascii="Helvetica" w:hAnsi="Helvetica"/>
          <w:sz w:val="22"/>
          <w:szCs w:val="22"/>
        </w:rPr>
        <w:tab/>
        <w:t>National Juried Exhibition, The Wayne Art Center, Wayne, PA</w:t>
      </w:r>
    </w:p>
    <w:p w14:paraId="0F42ECC2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 xml:space="preserve">Fragile Treasures, </w:t>
      </w:r>
      <w:r w:rsidRPr="000F0AB9">
        <w:rPr>
          <w:rFonts w:ascii="Helvetica" w:hAnsi="Helvetica"/>
          <w:sz w:val="22"/>
          <w:szCs w:val="22"/>
        </w:rPr>
        <w:t>Allentown Art Museum, Allentown, PA</w:t>
      </w:r>
    </w:p>
    <w:p w14:paraId="158181CE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2004</w:t>
      </w:r>
      <w:r w:rsidRPr="000F0AB9">
        <w:rPr>
          <w:rFonts w:ascii="Helvetica" w:hAnsi="Helvetica"/>
          <w:sz w:val="22"/>
          <w:szCs w:val="22"/>
        </w:rPr>
        <w:tab/>
        <w:t>National Juried Exhibition, The Wayne Art Center, Wayne, PA</w:t>
      </w:r>
    </w:p>
    <w:p w14:paraId="245D7F93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2002</w:t>
      </w:r>
      <w:r w:rsidRPr="000F0AB9">
        <w:rPr>
          <w:rFonts w:ascii="Helvetica" w:hAnsi="Helvetica"/>
          <w:sz w:val="22"/>
          <w:szCs w:val="22"/>
        </w:rPr>
        <w:tab/>
        <w:t>28</w:t>
      </w:r>
      <w:r w:rsidRPr="000F0AB9">
        <w:rPr>
          <w:rFonts w:ascii="Helvetica" w:hAnsi="Helvetica"/>
          <w:sz w:val="22"/>
          <w:szCs w:val="22"/>
          <w:vertAlign w:val="superscript"/>
        </w:rPr>
        <w:t>th</w:t>
      </w:r>
      <w:r w:rsidRPr="000F0AB9">
        <w:rPr>
          <w:rFonts w:ascii="Helvetica" w:hAnsi="Helvetica"/>
          <w:sz w:val="22"/>
          <w:szCs w:val="22"/>
        </w:rPr>
        <w:t xml:space="preserve"> Juried Show, Allentown Art Museum, Allentown, PA</w:t>
      </w:r>
    </w:p>
    <w:p w14:paraId="31F3E5AC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 xml:space="preserve">2001 </w:t>
      </w:r>
      <w:r w:rsidRPr="000F0AB9">
        <w:rPr>
          <w:rFonts w:ascii="Helvetica" w:hAnsi="Helvetica"/>
          <w:sz w:val="22"/>
          <w:szCs w:val="22"/>
        </w:rPr>
        <w:tab/>
        <w:t>Apropos, Lambertville, NJ</w:t>
      </w:r>
    </w:p>
    <w:p w14:paraId="74BEC4F5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2000</w:t>
      </w: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 xml:space="preserve">Wildlife, </w:t>
      </w:r>
      <w:r w:rsidRPr="000F0AB9">
        <w:rPr>
          <w:rFonts w:ascii="Helvetica" w:hAnsi="Helvetica"/>
          <w:sz w:val="22"/>
          <w:szCs w:val="22"/>
        </w:rPr>
        <w:t>Art at City Hall, Invitational, Philadelphia, PA</w:t>
      </w:r>
    </w:p>
    <w:p w14:paraId="5596E429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1997</w:t>
      </w:r>
      <w:r w:rsidRPr="000F0AB9">
        <w:rPr>
          <w:rFonts w:ascii="Helvetica" w:hAnsi="Helvetica"/>
          <w:sz w:val="22"/>
          <w:szCs w:val="22"/>
        </w:rPr>
        <w:tab/>
        <w:t>Museum of American Art, Philadelphia, PA</w:t>
      </w:r>
    </w:p>
    <w:p w14:paraId="18BBEE29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1995</w:t>
      </w: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The Realm of Morpheus: Dream Image in Art</w:t>
      </w:r>
      <w:r w:rsidRPr="000F0AB9">
        <w:rPr>
          <w:rFonts w:ascii="Helvetica" w:hAnsi="Helvetica"/>
          <w:sz w:val="22"/>
          <w:szCs w:val="22"/>
        </w:rPr>
        <w:t xml:space="preserve">, Nexus, PA </w:t>
      </w:r>
    </w:p>
    <w:p w14:paraId="7CAC58A2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>Foundation for Today’s Art, Philadelphia, PA</w:t>
      </w:r>
    </w:p>
    <w:p w14:paraId="7AD13276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>Rodger LaPelle Galleries, Philadelphia, PA</w:t>
      </w:r>
    </w:p>
    <w:p w14:paraId="4689E38F" w14:textId="77777777" w:rsidR="00F471CC" w:rsidRPr="000F0AB9" w:rsidRDefault="00F471CC" w:rsidP="000F0AB9">
      <w:pPr>
        <w:tabs>
          <w:tab w:val="left" w:pos="1440"/>
          <w:tab w:val="left" w:pos="1980"/>
        </w:tabs>
        <w:ind w:right="-99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Message from the Planet: Artists Work to Save the Earth</w:t>
      </w:r>
      <w:r w:rsidRPr="000F0AB9">
        <w:rPr>
          <w:rFonts w:ascii="Helvetica" w:hAnsi="Helvetica"/>
          <w:sz w:val="22"/>
          <w:szCs w:val="22"/>
        </w:rPr>
        <w:t>, Noyes Museum, Oceanville, NJ</w:t>
      </w:r>
    </w:p>
    <w:p w14:paraId="32EBC72E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>Pleiades Gallery, Invitational, New York, NY</w:t>
      </w:r>
    </w:p>
    <w:p w14:paraId="1A450E93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The Fractured Exhibit</w:t>
      </w:r>
      <w:r w:rsidRPr="000F0AB9">
        <w:rPr>
          <w:rFonts w:ascii="Helvetica" w:hAnsi="Helvetica"/>
          <w:sz w:val="22"/>
          <w:szCs w:val="22"/>
        </w:rPr>
        <w:t>, Pennsylvania Academy of Fine Arts, Philadelphia, PA</w:t>
      </w:r>
    </w:p>
    <w:p w14:paraId="664CCF3A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>The American College, Bryn Mawr, PA</w:t>
      </w:r>
    </w:p>
    <w:p w14:paraId="2BB6DC42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1994</w:t>
      </w:r>
      <w:r w:rsidRPr="000F0AB9">
        <w:rPr>
          <w:rFonts w:ascii="Helvetica" w:hAnsi="Helvetica"/>
          <w:sz w:val="22"/>
          <w:szCs w:val="22"/>
        </w:rPr>
        <w:tab/>
        <w:t>Woodmere Art Museum, Philadelphia, PA</w:t>
      </w:r>
    </w:p>
    <w:p w14:paraId="212C90F1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Continuing Connections</w:t>
      </w:r>
      <w:r w:rsidRPr="000F0AB9">
        <w:rPr>
          <w:rFonts w:ascii="Helvetica" w:hAnsi="Helvetica"/>
          <w:sz w:val="22"/>
          <w:szCs w:val="22"/>
        </w:rPr>
        <w:t>, Wayne Art Center, Wayne, PA</w:t>
      </w:r>
    </w:p>
    <w:p w14:paraId="45C13389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1993</w:t>
      </w:r>
      <w:r w:rsidRPr="000F0AB9">
        <w:rPr>
          <w:rFonts w:ascii="Helvetica" w:hAnsi="Helvetica"/>
          <w:sz w:val="22"/>
          <w:szCs w:val="22"/>
        </w:rPr>
        <w:tab/>
        <w:t>Pennsylvania Academy of Fine Arts, Philadelphia, PA</w:t>
      </w:r>
    </w:p>
    <w:p w14:paraId="1FE2DB46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Manna</w:t>
      </w:r>
      <w:r w:rsidRPr="000F0AB9">
        <w:rPr>
          <w:rFonts w:ascii="Helvetica" w:hAnsi="Helvetica"/>
          <w:sz w:val="22"/>
          <w:szCs w:val="22"/>
        </w:rPr>
        <w:t>, Benefit Auction for People Living With AIDS, Philadelphia, PA</w:t>
      </w:r>
    </w:p>
    <w:p w14:paraId="5D02D15D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Small Works International Exhibition</w:t>
      </w:r>
      <w:r w:rsidRPr="000F0AB9">
        <w:rPr>
          <w:rFonts w:ascii="Helvetica" w:hAnsi="Helvetica"/>
          <w:sz w:val="22"/>
          <w:szCs w:val="22"/>
        </w:rPr>
        <w:t>, Amos Eno Gallery, New York, NY</w:t>
      </w:r>
    </w:p>
    <w:p w14:paraId="5026BAD2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1992</w:t>
      </w: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Native to Neon</w:t>
      </w:r>
      <w:r w:rsidRPr="000F0AB9">
        <w:rPr>
          <w:rFonts w:ascii="Helvetica" w:hAnsi="Helvetica"/>
          <w:sz w:val="22"/>
          <w:szCs w:val="22"/>
        </w:rPr>
        <w:t>, F.A.N. Gallery, Philadelphia, PA</w:t>
      </w:r>
    </w:p>
    <w:p w14:paraId="78D9E28D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1991</w:t>
      </w: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 xml:space="preserve">Animal Imagery, </w:t>
      </w:r>
      <w:r w:rsidRPr="000F0AB9">
        <w:rPr>
          <w:rFonts w:ascii="Helvetica" w:hAnsi="Helvetica"/>
          <w:sz w:val="22"/>
          <w:szCs w:val="22"/>
        </w:rPr>
        <w:t>F.A.N. Gallery, Philadelphia, PA</w:t>
      </w:r>
    </w:p>
    <w:p w14:paraId="59D53A60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Art Around the Edges</w:t>
      </w:r>
      <w:r w:rsidRPr="000F0AB9">
        <w:rPr>
          <w:rFonts w:ascii="Helvetica" w:hAnsi="Helvetica"/>
          <w:sz w:val="22"/>
          <w:szCs w:val="22"/>
        </w:rPr>
        <w:t>, Port of History Museum, Philadelphia, PA</w:t>
      </w:r>
    </w:p>
    <w:p w14:paraId="642D5827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1990</w:t>
      </w: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 xml:space="preserve">Faculty Exhibition, </w:t>
      </w:r>
      <w:r w:rsidRPr="000F0AB9">
        <w:rPr>
          <w:rFonts w:ascii="Helvetica" w:hAnsi="Helvetica"/>
          <w:sz w:val="22"/>
          <w:szCs w:val="22"/>
        </w:rPr>
        <w:t>Pennsylvania Academy of Fine Arts, Philadelphia, PA</w:t>
      </w:r>
    </w:p>
    <w:p w14:paraId="3A9BC3DC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>Woodmere Art Museum, Philadelphia, PA</w:t>
      </w:r>
    </w:p>
    <w:p w14:paraId="04B593C9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>Birchrun Gallery, Birchrunville, PA</w:t>
      </w:r>
    </w:p>
    <w:p w14:paraId="44F336B9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>Paley Gallery, Moore College of Art and Design, Philadelphia, PA</w:t>
      </w:r>
    </w:p>
    <w:p w14:paraId="41873398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1989</w:t>
      </w:r>
      <w:r w:rsidRPr="000F0AB9">
        <w:rPr>
          <w:rFonts w:ascii="Helvetica" w:hAnsi="Helvetica"/>
          <w:sz w:val="22"/>
          <w:szCs w:val="22"/>
        </w:rPr>
        <w:tab/>
        <w:t>Cabrini College, Invitational, Randor, PA</w:t>
      </w:r>
    </w:p>
    <w:p w14:paraId="7AD326A2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>92</w:t>
      </w:r>
      <w:r w:rsidRPr="000F0AB9">
        <w:rPr>
          <w:rFonts w:ascii="Helvetica" w:hAnsi="Helvetica"/>
          <w:sz w:val="22"/>
          <w:szCs w:val="22"/>
          <w:vertAlign w:val="superscript"/>
        </w:rPr>
        <w:t>nd</w:t>
      </w:r>
      <w:r w:rsidRPr="000F0AB9">
        <w:rPr>
          <w:rFonts w:ascii="Helvetica" w:hAnsi="Helvetica"/>
          <w:sz w:val="22"/>
          <w:szCs w:val="22"/>
        </w:rPr>
        <w:t xml:space="preserve"> Annual Exhibition Fellowship of the Pennsylvania Academy of the Fine Arts, </w:t>
      </w:r>
    </w:p>
    <w:p w14:paraId="117DFB95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lastRenderedPageBreak/>
        <w:tab/>
      </w:r>
      <w:r w:rsidRPr="000F0AB9">
        <w:rPr>
          <w:rFonts w:ascii="Helvetica" w:hAnsi="Helvetica"/>
          <w:sz w:val="22"/>
          <w:szCs w:val="22"/>
        </w:rPr>
        <w:tab/>
        <w:t xml:space="preserve">American College, Bryn Mawr, PA </w:t>
      </w:r>
    </w:p>
    <w:p w14:paraId="292937CE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>Moore College of Art and Design, Philadelphia, PA</w:t>
      </w:r>
    </w:p>
    <w:p w14:paraId="2D4EA7EA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>Birchrun Gallery, Birchrunville, PA</w:t>
      </w:r>
    </w:p>
    <w:p w14:paraId="3D8C79D3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>Third Street Gallery, Philadelphia, PA</w:t>
      </w:r>
    </w:p>
    <w:p w14:paraId="512A67DF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1988</w:t>
      </w: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 xml:space="preserve">Faculty Exhibition, </w:t>
      </w:r>
      <w:r w:rsidRPr="000F0AB9">
        <w:rPr>
          <w:rFonts w:ascii="Helvetica" w:hAnsi="Helvetica"/>
          <w:sz w:val="22"/>
          <w:szCs w:val="22"/>
        </w:rPr>
        <w:t>Pennsylvania Academy of Fine Arts, Philadelphia, PA</w:t>
      </w:r>
    </w:p>
    <w:p w14:paraId="62DFB625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>The Art Institute of Philadelphia, PA</w:t>
      </w:r>
    </w:p>
    <w:p w14:paraId="3B5B8501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>Birchrun Gallery, Birchrunville, PA</w:t>
      </w:r>
    </w:p>
    <w:p w14:paraId="410A4FDB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Cresson Show</w:t>
      </w:r>
      <w:r w:rsidRPr="000F0AB9">
        <w:rPr>
          <w:rFonts w:ascii="Helvetica" w:hAnsi="Helvetica"/>
          <w:sz w:val="22"/>
          <w:szCs w:val="22"/>
        </w:rPr>
        <w:t>, Pennsylvania Academy of Fine Arts, Philadelphia, PA</w:t>
      </w:r>
    </w:p>
    <w:p w14:paraId="43A64BE4" w14:textId="77777777" w:rsidR="00F471CC" w:rsidRPr="000F0AB9" w:rsidRDefault="00F471CC" w:rsidP="000F0AB9">
      <w:pPr>
        <w:tabs>
          <w:tab w:val="left" w:pos="1440"/>
          <w:tab w:val="left" w:pos="1980"/>
        </w:tabs>
        <w:ind w:right="-90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1987</w:t>
      </w:r>
      <w:r w:rsidRPr="000F0AB9">
        <w:rPr>
          <w:rFonts w:ascii="Helvetica" w:hAnsi="Helvetica"/>
          <w:sz w:val="22"/>
          <w:szCs w:val="22"/>
        </w:rPr>
        <w:tab/>
        <w:t>The 90</w:t>
      </w:r>
      <w:r w:rsidRPr="000F0AB9">
        <w:rPr>
          <w:rFonts w:ascii="Helvetica" w:hAnsi="Helvetica"/>
          <w:sz w:val="22"/>
          <w:szCs w:val="22"/>
          <w:vertAlign w:val="superscript"/>
        </w:rPr>
        <w:t>th</w:t>
      </w:r>
      <w:r w:rsidRPr="000F0AB9">
        <w:rPr>
          <w:rFonts w:ascii="Helvetica" w:hAnsi="Helvetica"/>
          <w:sz w:val="22"/>
          <w:szCs w:val="22"/>
        </w:rPr>
        <w:t xml:space="preserve"> Anniversary of the Pennsylvania Academy of Fine Arts, Philadelphia, PA</w:t>
      </w:r>
    </w:p>
    <w:p w14:paraId="5DBA40AB" w14:textId="77777777" w:rsidR="00F471CC" w:rsidRPr="000F0AB9" w:rsidRDefault="00F471CC" w:rsidP="000F0AB9">
      <w:pPr>
        <w:tabs>
          <w:tab w:val="left" w:pos="1440"/>
          <w:tab w:val="left" w:pos="1980"/>
        </w:tabs>
        <w:ind w:right="-90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>Paley Gallery, Moore College of Art and Design, Philadelphia, PA</w:t>
      </w:r>
    </w:p>
    <w:p w14:paraId="4D4FCDF7" w14:textId="77777777" w:rsidR="00F471CC" w:rsidRPr="000F0AB9" w:rsidRDefault="00F471CC" w:rsidP="000F0AB9">
      <w:pPr>
        <w:tabs>
          <w:tab w:val="left" w:pos="1440"/>
          <w:tab w:val="left" w:pos="1980"/>
        </w:tabs>
        <w:ind w:right="-90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1986</w:t>
      </w:r>
      <w:r w:rsidRP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i/>
          <w:sz w:val="22"/>
          <w:szCs w:val="22"/>
        </w:rPr>
        <w:t>Faculty Show</w:t>
      </w:r>
      <w:r w:rsidRPr="000F0AB9">
        <w:rPr>
          <w:rFonts w:ascii="Helvetica" w:hAnsi="Helvetica"/>
          <w:sz w:val="22"/>
          <w:szCs w:val="22"/>
        </w:rPr>
        <w:t>, Moore College of Art and Design, Philadelphia, PA</w:t>
      </w:r>
    </w:p>
    <w:p w14:paraId="099D6183" w14:textId="77777777" w:rsidR="00F471CC" w:rsidRPr="000F0AB9" w:rsidRDefault="00F471CC" w:rsidP="000F0AB9">
      <w:pPr>
        <w:tabs>
          <w:tab w:val="left" w:pos="1440"/>
          <w:tab w:val="left" w:pos="1980"/>
        </w:tabs>
        <w:ind w:right="-900"/>
        <w:rPr>
          <w:rFonts w:ascii="Helvetica" w:hAnsi="Helvetica"/>
          <w:sz w:val="22"/>
          <w:szCs w:val="22"/>
        </w:rPr>
      </w:pPr>
    </w:p>
    <w:p w14:paraId="75B29DD4" w14:textId="77777777" w:rsidR="00F471CC" w:rsidRPr="000F0AB9" w:rsidRDefault="00F471CC" w:rsidP="000F0AB9">
      <w:pPr>
        <w:tabs>
          <w:tab w:val="left" w:pos="1440"/>
          <w:tab w:val="left" w:pos="1980"/>
          <w:tab w:val="left" w:pos="3240"/>
        </w:tabs>
        <w:ind w:right="-900"/>
        <w:rPr>
          <w:rFonts w:ascii="Helvetica" w:hAnsi="Helvetica"/>
          <w:b/>
          <w:sz w:val="22"/>
          <w:szCs w:val="22"/>
        </w:rPr>
      </w:pPr>
      <w:r w:rsidRPr="000F0AB9">
        <w:rPr>
          <w:rFonts w:ascii="Helvetica" w:hAnsi="Helvetica"/>
          <w:b/>
          <w:sz w:val="22"/>
          <w:szCs w:val="22"/>
        </w:rPr>
        <w:t>Publications:</w:t>
      </w:r>
    </w:p>
    <w:p w14:paraId="605DB38B" w14:textId="77777777" w:rsidR="00F471CC" w:rsidRP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2021</w:t>
      </w:r>
      <w:r w:rsidRPr="000F0AB9">
        <w:rPr>
          <w:rFonts w:ascii="Helvetica" w:hAnsi="Helvetica"/>
          <w:sz w:val="22"/>
          <w:szCs w:val="22"/>
        </w:rPr>
        <w:tab/>
        <w:t xml:space="preserve">“Coexistance,” </w:t>
      </w:r>
      <w:r w:rsidRPr="000F0AB9">
        <w:rPr>
          <w:rFonts w:ascii="Helvetica" w:hAnsi="Helvetica"/>
          <w:i/>
          <w:iCs/>
          <w:sz w:val="22"/>
          <w:szCs w:val="22"/>
        </w:rPr>
        <w:t>American Art Collector</w:t>
      </w:r>
      <w:r w:rsidRPr="000F0AB9">
        <w:rPr>
          <w:rFonts w:ascii="Helvetica" w:hAnsi="Helvetica"/>
          <w:sz w:val="22"/>
          <w:szCs w:val="22"/>
        </w:rPr>
        <w:t>, April</w:t>
      </w:r>
    </w:p>
    <w:p w14:paraId="374AF632" w14:textId="77777777" w:rsidR="000F0AB9" w:rsidRP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2019</w:t>
      </w:r>
      <w:r w:rsidRPr="000F0AB9">
        <w:rPr>
          <w:rFonts w:ascii="Helvetica" w:hAnsi="Helvetica"/>
          <w:sz w:val="22"/>
          <w:szCs w:val="22"/>
        </w:rPr>
        <w:tab/>
        <w:t xml:space="preserve">Baker, Tora, “The Female Eye: Paintings by Female Realist Artists That Explore Their </w:t>
      </w:r>
    </w:p>
    <w:p w14:paraId="05BDBA22" w14:textId="51D3AD16" w:rsidR="00F471CC" w:rsidRPr="000F0AB9" w:rsidRDefault="000F0AB9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</w:r>
      <w:r w:rsidR="00F471CC" w:rsidRPr="000F0AB9">
        <w:rPr>
          <w:rFonts w:ascii="Helvetica" w:hAnsi="Helvetica"/>
          <w:sz w:val="22"/>
          <w:szCs w:val="22"/>
        </w:rPr>
        <w:tab/>
        <w:t xml:space="preserve">‘Everyday Truths’”, </w:t>
      </w:r>
      <w:r w:rsidR="00F471CC" w:rsidRPr="000F0AB9">
        <w:rPr>
          <w:rFonts w:ascii="Helvetica" w:hAnsi="Helvetica"/>
          <w:i/>
          <w:iCs/>
          <w:sz w:val="22"/>
          <w:szCs w:val="22"/>
        </w:rPr>
        <w:t>Creative Boom</w:t>
      </w:r>
      <w:r w:rsidR="00F471CC" w:rsidRPr="000F0AB9">
        <w:rPr>
          <w:rFonts w:ascii="Helvetica" w:hAnsi="Helvetica"/>
          <w:sz w:val="22"/>
          <w:szCs w:val="22"/>
        </w:rPr>
        <w:t>, Spring</w:t>
      </w:r>
    </w:p>
    <w:p w14:paraId="5A9A6DA3" w14:textId="77777777" w:rsidR="00F471CC" w:rsidRP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2016</w:t>
      </w:r>
      <w:r w:rsidRPr="000F0AB9">
        <w:rPr>
          <w:rFonts w:ascii="Helvetica" w:hAnsi="Helvetica"/>
          <w:sz w:val="22"/>
          <w:szCs w:val="22"/>
        </w:rPr>
        <w:tab/>
        <w:t xml:space="preserve">Home Profile, </w:t>
      </w:r>
      <w:r w:rsidRPr="000F0AB9">
        <w:rPr>
          <w:rFonts w:ascii="Helvetica" w:hAnsi="Helvetica"/>
          <w:i/>
          <w:sz w:val="22"/>
          <w:szCs w:val="22"/>
        </w:rPr>
        <w:t>Lifestyle Etc</w:t>
      </w:r>
      <w:r w:rsidRPr="000F0AB9">
        <w:rPr>
          <w:rFonts w:ascii="Helvetica" w:hAnsi="Helvetica"/>
          <w:sz w:val="22"/>
          <w:szCs w:val="22"/>
        </w:rPr>
        <w:t>., May</w:t>
      </w:r>
    </w:p>
    <w:p w14:paraId="716CE466" w14:textId="77777777" w:rsidR="00F471CC" w:rsidRP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2013</w:t>
      </w:r>
      <w:r w:rsidRPr="000F0AB9">
        <w:rPr>
          <w:rFonts w:ascii="Helvetica" w:hAnsi="Helvetica"/>
          <w:sz w:val="22"/>
          <w:szCs w:val="22"/>
        </w:rPr>
        <w:tab/>
        <w:t xml:space="preserve">Foreman, BJ, “Paintings for the Planet,” </w:t>
      </w:r>
      <w:r w:rsidRPr="000F0AB9">
        <w:rPr>
          <w:rFonts w:ascii="Helvetica" w:hAnsi="Helvetica"/>
          <w:i/>
          <w:sz w:val="22"/>
          <w:szCs w:val="22"/>
        </w:rPr>
        <w:t>The Artist's Magazine</w:t>
      </w:r>
      <w:r w:rsidRPr="000F0AB9">
        <w:rPr>
          <w:rFonts w:ascii="Helvetica" w:hAnsi="Helvetica"/>
          <w:sz w:val="22"/>
          <w:szCs w:val="22"/>
        </w:rPr>
        <w:t>, pp 36-43, September</w:t>
      </w:r>
    </w:p>
    <w:p w14:paraId="7728CC6B" w14:textId="77777777" w:rsid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i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 xml:space="preserve">2012  </w:t>
      </w:r>
      <w:r w:rsidRPr="000F0AB9">
        <w:rPr>
          <w:rFonts w:ascii="Helvetica" w:hAnsi="Helvetica"/>
          <w:sz w:val="22"/>
          <w:szCs w:val="22"/>
        </w:rPr>
        <w:tab/>
        <w:t xml:space="preserve">Sozanski, Edward, “Haunting Narratives, A Woodmere Great Idea,” </w:t>
      </w:r>
      <w:r w:rsidRPr="000F0AB9">
        <w:rPr>
          <w:rFonts w:ascii="Helvetica" w:hAnsi="Helvetica"/>
          <w:i/>
          <w:sz w:val="22"/>
          <w:szCs w:val="22"/>
        </w:rPr>
        <w:t xml:space="preserve">The Philadelphia </w:t>
      </w:r>
    </w:p>
    <w:p w14:paraId="3220CB87" w14:textId="0055EDFA" w:rsidR="00F471CC" w:rsidRPr="000F0AB9" w:rsidRDefault="000F0AB9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ab/>
      </w:r>
      <w:r>
        <w:rPr>
          <w:rFonts w:ascii="Helvetica" w:hAnsi="Helvetica"/>
          <w:i/>
          <w:sz w:val="22"/>
          <w:szCs w:val="22"/>
        </w:rPr>
        <w:tab/>
      </w:r>
      <w:r w:rsidR="00F471CC" w:rsidRPr="000F0AB9">
        <w:rPr>
          <w:rFonts w:ascii="Helvetica" w:hAnsi="Helvetica"/>
          <w:i/>
          <w:sz w:val="22"/>
          <w:szCs w:val="22"/>
        </w:rPr>
        <w:t>Inquirer</w:t>
      </w:r>
      <w:r w:rsidR="00F471CC" w:rsidRPr="000F0AB9">
        <w:rPr>
          <w:rFonts w:ascii="Helvetica" w:hAnsi="Helvetica"/>
          <w:sz w:val="22"/>
          <w:szCs w:val="22"/>
        </w:rPr>
        <w:t xml:space="preserve">, </w:t>
      </w:r>
    </w:p>
    <w:p w14:paraId="2F2CB7B6" w14:textId="77777777" w:rsidR="00F471CC" w:rsidRP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2011</w:t>
      </w:r>
      <w:r w:rsidRPr="000F0AB9">
        <w:rPr>
          <w:rFonts w:ascii="Helvetica" w:hAnsi="Helvetica"/>
          <w:sz w:val="22"/>
          <w:szCs w:val="22"/>
        </w:rPr>
        <w:tab/>
        <w:t xml:space="preserve">Fabbri, Anne R., “The Beautiful Bodies, Yes. But Sexy?” </w:t>
      </w:r>
      <w:r w:rsidRPr="000F0AB9">
        <w:rPr>
          <w:rFonts w:ascii="Helvetica" w:hAnsi="Helvetica"/>
          <w:i/>
          <w:sz w:val="22"/>
          <w:szCs w:val="22"/>
        </w:rPr>
        <w:t>Broad Street Review</w:t>
      </w:r>
      <w:r w:rsidRPr="000F0AB9">
        <w:rPr>
          <w:rFonts w:ascii="Helvetica" w:hAnsi="Helvetica"/>
          <w:sz w:val="22"/>
          <w:szCs w:val="22"/>
        </w:rPr>
        <w:t>, February 17</w:t>
      </w:r>
    </w:p>
    <w:p w14:paraId="61908766" w14:textId="77777777" w:rsidR="00F471CC" w:rsidRP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 xml:space="preserve">Jordan, Courtney, “Fur, Feathers, Scales and Tails,” </w:t>
      </w:r>
      <w:r w:rsidRPr="000F0AB9">
        <w:rPr>
          <w:rFonts w:ascii="Helvetica" w:hAnsi="Helvetica"/>
          <w:i/>
          <w:sz w:val="22"/>
          <w:szCs w:val="22"/>
        </w:rPr>
        <w:t>Artist Daily</w:t>
      </w:r>
      <w:r w:rsidRPr="000F0AB9">
        <w:rPr>
          <w:rFonts w:ascii="Helvetica" w:hAnsi="Helvetica"/>
          <w:sz w:val="22"/>
          <w:szCs w:val="22"/>
        </w:rPr>
        <w:t>, May 3</w:t>
      </w:r>
    </w:p>
    <w:p w14:paraId="00A73C6F" w14:textId="718933E6" w:rsidR="00F471CC" w:rsidRP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2010</w:t>
      </w:r>
      <w:r w:rsidRPr="000F0AB9">
        <w:rPr>
          <w:rFonts w:ascii="Helvetica" w:hAnsi="Helvetica"/>
          <w:sz w:val="22"/>
          <w:szCs w:val="22"/>
        </w:rPr>
        <w:tab/>
        <w:t xml:space="preserve">Shinn, Phebe, “Two Galleries, Four Artists, Many Approaches,” </w:t>
      </w:r>
      <w:r w:rsidRPr="000F0AB9">
        <w:rPr>
          <w:rFonts w:ascii="Helvetica" w:hAnsi="Helvetica"/>
          <w:i/>
          <w:sz w:val="22"/>
          <w:szCs w:val="22"/>
        </w:rPr>
        <w:t>Weekly Press</w:t>
      </w:r>
      <w:r w:rsidRPr="000F0AB9">
        <w:rPr>
          <w:rFonts w:ascii="Helvetica" w:hAnsi="Helvetica"/>
          <w:sz w:val="22"/>
          <w:szCs w:val="22"/>
        </w:rPr>
        <w:t xml:space="preserve">, </w:t>
      </w:r>
      <w:r w:rsidR="000F0AB9">
        <w:rPr>
          <w:rFonts w:ascii="Helvetica" w:hAnsi="Helvetica"/>
          <w:sz w:val="22"/>
          <w:szCs w:val="22"/>
        </w:rPr>
        <w:t>Nov.</w:t>
      </w:r>
      <w:r w:rsidRPr="000F0AB9">
        <w:rPr>
          <w:rFonts w:ascii="Helvetica" w:hAnsi="Helvetica"/>
          <w:sz w:val="22"/>
          <w:szCs w:val="22"/>
        </w:rPr>
        <w:t xml:space="preserve"> 23</w:t>
      </w:r>
    </w:p>
    <w:p w14:paraId="2AC622C7" w14:textId="77777777" w:rsidR="00F471CC" w:rsidRP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>Catalogue, Kitsch Biennale, Venice, Italy, September 17</w:t>
      </w:r>
    </w:p>
    <w:p w14:paraId="0E30E578" w14:textId="77777777" w:rsidR="00F471CC" w:rsidRP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2008</w:t>
      </w:r>
      <w:r w:rsidRPr="000F0AB9">
        <w:rPr>
          <w:rFonts w:ascii="Helvetica" w:hAnsi="Helvetica"/>
          <w:sz w:val="22"/>
          <w:szCs w:val="22"/>
        </w:rPr>
        <w:tab/>
        <w:t>Catalogue, Kitsch Biennale, Munich, Germany, September 11</w:t>
      </w:r>
    </w:p>
    <w:p w14:paraId="04DFDBEA" w14:textId="40CB6983" w:rsidR="00F471CC" w:rsidRPr="000F0AB9" w:rsidRDefault="000F0AB9" w:rsidP="000F0AB9">
      <w:pPr>
        <w:tabs>
          <w:tab w:val="left" w:pos="1440"/>
          <w:tab w:val="left" w:pos="1980"/>
        </w:tabs>
        <w:ind w:right="-1260"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F471CC" w:rsidRPr="000F0AB9">
        <w:rPr>
          <w:rFonts w:ascii="Helvetica" w:hAnsi="Helvetica"/>
          <w:sz w:val="22"/>
          <w:szCs w:val="22"/>
        </w:rPr>
        <w:t>Catalogue, Kitsch Biennale, Venice, Italy, September 11</w:t>
      </w:r>
    </w:p>
    <w:p w14:paraId="1B045B64" w14:textId="569BAB98" w:rsidR="00F471CC" w:rsidRPr="000F0AB9" w:rsidRDefault="000F0AB9" w:rsidP="000F0AB9">
      <w:pPr>
        <w:tabs>
          <w:tab w:val="left" w:pos="1440"/>
          <w:tab w:val="left" w:pos="1980"/>
        </w:tabs>
        <w:ind w:right="-1260"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F471CC" w:rsidRPr="000F0AB9">
        <w:rPr>
          <w:rFonts w:ascii="Helvetica" w:hAnsi="Helvetica"/>
          <w:sz w:val="22"/>
          <w:szCs w:val="22"/>
        </w:rPr>
        <w:t xml:space="preserve">“Kitsch Biennale,” </w:t>
      </w:r>
      <w:r w:rsidR="00F471CC" w:rsidRPr="000F0AB9">
        <w:rPr>
          <w:rFonts w:ascii="Helvetica" w:hAnsi="Helvetica"/>
          <w:i/>
          <w:sz w:val="22"/>
          <w:szCs w:val="22"/>
        </w:rPr>
        <w:t>Suddeutsche</w:t>
      </w:r>
      <w:r w:rsidR="00F471CC" w:rsidRPr="000F0AB9">
        <w:rPr>
          <w:rFonts w:ascii="Helvetica" w:hAnsi="Helvetica"/>
          <w:sz w:val="22"/>
          <w:szCs w:val="22"/>
        </w:rPr>
        <w:t>, Munich, Germany, September 11</w:t>
      </w:r>
    </w:p>
    <w:p w14:paraId="1132D014" w14:textId="77777777" w:rsidR="00F471CC" w:rsidRP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 xml:space="preserve">Krauss, Annette, “Desire for Security,” </w:t>
      </w:r>
      <w:r w:rsidRPr="000F0AB9">
        <w:rPr>
          <w:rFonts w:ascii="Helvetica" w:hAnsi="Helvetica"/>
          <w:i/>
          <w:sz w:val="22"/>
          <w:szCs w:val="22"/>
        </w:rPr>
        <w:t>Donaukurier</w:t>
      </w:r>
      <w:r w:rsidRPr="000F0AB9">
        <w:rPr>
          <w:rFonts w:ascii="Helvetica" w:hAnsi="Helvetica"/>
          <w:sz w:val="22"/>
          <w:szCs w:val="22"/>
        </w:rPr>
        <w:t>, Munich, Germany, September</w:t>
      </w:r>
    </w:p>
    <w:p w14:paraId="656548B2" w14:textId="77777777" w:rsidR="00F471CC" w:rsidRP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 xml:space="preserve">“Interview With Thomas Linsmayer,” Kitsch Biennale, </w:t>
      </w:r>
      <w:r w:rsidRPr="000F0AB9">
        <w:rPr>
          <w:rFonts w:ascii="Helvetica" w:hAnsi="Helvetica"/>
          <w:i/>
          <w:sz w:val="22"/>
          <w:szCs w:val="22"/>
        </w:rPr>
        <w:t>Abend Zeitung</w:t>
      </w:r>
      <w:r w:rsidRPr="000F0AB9">
        <w:rPr>
          <w:rFonts w:ascii="Helvetica" w:hAnsi="Helvetica"/>
          <w:sz w:val="22"/>
          <w:szCs w:val="22"/>
        </w:rPr>
        <w:t>, October 22</w:t>
      </w:r>
    </w:p>
    <w:p w14:paraId="79A2CA69" w14:textId="77777777" w:rsidR="00F471CC" w:rsidRP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2006</w:t>
      </w:r>
      <w:r w:rsidRPr="000F0AB9">
        <w:rPr>
          <w:rFonts w:ascii="Helvetica" w:hAnsi="Helvetica"/>
          <w:sz w:val="22"/>
          <w:szCs w:val="22"/>
        </w:rPr>
        <w:tab/>
        <w:t xml:space="preserve">Fowler, Marie, “Back to Basics,” </w:t>
      </w:r>
      <w:r w:rsidRPr="000F0AB9">
        <w:rPr>
          <w:rFonts w:ascii="Helvetica" w:hAnsi="Helvetica"/>
          <w:i/>
          <w:sz w:val="22"/>
          <w:szCs w:val="22"/>
        </w:rPr>
        <w:t>Ticket</w:t>
      </w:r>
      <w:r w:rsidRPr="000F0AB9">
        <w:rPr>
          <w:rFonts w:ascii="Helvetica" w:hAnsi="Helvetica"/>
          <w:sz w:val="22"/>
          <w:szCs w:val="22"/>
        </w:rPr>
        <w:t>, June 1</w:t>
      </w:r>
    </w:p>
    <w:p w14:paraId="753C1C65" w14:textId="77777777" w:rsidR="00F471CC" w:rsidRP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 xml:space="preserve">Strauss, R.B., “First Friday: The new art season starts off bittersweet,” </w:t>
      </w:r>
      <w:r w:rsidRPr="000F0AB9">
        <w:rPr>
          <w:rFonts w:ascii="Helvetica" w:hAnsi="Helvetica"/>
          <w:i/>
          <w:sz w:val="22"/>
          <w:szCs w:val="22"/>
        </w:rPr>
        <w:t>The Weekly Press,</w:t>
      </w:r>
      <w:r w:rsidRPr="000F0AB9">
        <w:rPr>
          <w:rFonts w:ascii="Helvetica" w:hAnsi="Helvetica"/>
          <w:sz w:val="22"/>
          <w:szCs w:val="22"/>
        </w:rPr>
        <w:t xml:space="preserve"> </w:t>
      </w:r>
    </w:p>
    <w:p w14:paraId="1E1A5172" w14:textId="7384FD39" w:rsidR="00F471CC" w:rsidRPr="000F0AB9" w:rsidRDefault="000F0AB9" w:rsidP="000F0AB9">
      <w:pPr>
        <w:tabs>
          <w:tab w:val="left" w:pos="1440"/>
          <w:tab w:val="left" w:pos="1980"/>
        </w:tabs>
        <w:ind w:left="720" w:right="-1260"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F471CC" w:rsidRPr="000F0AB9">
        <w:rPr>
          <w:rFonts w:ascii="Helvetica" w:hAnsi="Helvetica"/>
          <w:sz w:val="22"/>
          <w:szCs w:val="22"/>
        </w:rPr>
        <w:t>August 30</w:t>
      </w:r>
    </w:p>
    <w:p w14:paraId="72B3348A" w14:textId="77777777" w:rsidR="00F471CC" w:rsidRP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2004</w:t>
      </w:r>
      <w:r w:rsidRPr="000F0AB9">
        <w:rPr>
          <w:rFonts w:ascii="Helvetica" w:hAnsi="Helvetica"/>
          <w:sz w:val="22"/>
          <w:szCs w:val="22"/>
        </w:rPr>
        <w:tab/>
        <w:t xml:space="preserve">Fowler, Marie, “Wayne Art Center Presents Open Juried Exhibition,” </w:t>
      </w:r>
      <w:r w:rsidRPr="000F0AB9">
        <w:rPr>
          <w:rFonts w:ascii="Helvetica" w:hAnsi="Helvetica"/>
          <w:i/>
          <w:sz w:val="22"/>
          <w:szCs w:val="22"/>
        </w:rPr>
        <w:t>Main Line Times</w:t>
      </w:r>
      <w:r w:rsidRPr="000F0AB9">
        <w:rPr>
          <w:rFonts w:ascii="Helvetica" w:hAnsi="Helvetica"/>
          <w:sz w:val="22"/>
          <w:szCs w:val="22"/>
        </w:rPr>
        <w:t xml:space="preserve">. </w:t>
      </w:r>
    </w:p>
    <w:p w14:paraId="5FF37FD4" w14:textId="4FF35E2E" w:rsidR="00F471CC" w:rsidRPr="000F0AB9" w:rsidRDefault="000F0AB9" w:rsidP="000F0AB9">
      <w:pPr>
        <w:tabs>
          <w:tab w:val="left" w:pos="1440"/>
          <w:tab w:val="left" w:pos="1980"/>
        </w:tabs>
        <w:ind w:left="720" w:right="-1260"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F471CC" w:rsidRPr="000F0AB9">
        <w:rPr>
          <w:rFonts w:ascii="Helvetica" w:hAnsi="Helvetica"/>
          <w:sz w:val="22"/>
          <w:szCs w:val="22"/>
        </w:rPr>
        <w:t>April 15</w:t>
      </w:r>
    </w:p>
    <w:p w14:paraId="1B7BBEDC" w14:textId="7B97397A" w:rsidR="00F471CC" w:rsidRPr="000F0AB9" w:rsidRDefault="000F0AB9" w:rsidP="000F0AB9">
      <w:pPr>
        <w:tabs>
          <w:tab w:val="left" w:pos="1440"/>
          <w:tab w:val="left" w:pos="1980"/>
        </w:tabs>
        <w:ind w:left="720" w:right="-126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F471CC" w:rsidRPr="000F0AB9">
        <w:rPr>
          <w:rFonts w:ascii="Helvetica" w:hAnsi="Helvetica"/>
          <w:sz w:val="22"/>
          <w:szCs w:val="22"/>
        </w:rPr>
        <w:t xml:space="preserve">Gehman, Jeoff, “Exploring the World of Animals with a Human Touch,” </w:t>
      </w:r>
      <w:r w:rsidR="00F471CC" w:rsidRPr="000F0AB9">
        <w:rPr>
          <w:rFonts w:ascii="Helvetica" w:hAnsi="Helvetica"/>
          <w:i/>
          <w:sz w:val="22"/>
          <w:szCs w:val="22"/>
        </w:rPr>
        <w:t>The Morning Call</w:t>
      </w:r>
      <w:r w:rsidR="00F471CC" w:rsidRPr="000F0AB9">
        <w:rPr>
          <w:rFonts w:ascii="Helvetica" w:hAnsi="Helvetica"/>
          <w:sz w:val="22"/>
          <w:szCs w:val="22"/>
        </w:rPr>
        <w:t xml:space="preserve">, </w:t>
      </w:r>
    </w:p>
    <w:p w14:paraId="7555C567" w14:textId="4670E8E5" w:rsidR="00F471CC" w:rsidRPr="000F0AB9" w:rsidRDefault="000F0AB9" w:rsidP="000F0AB9">
      <w:pPr>
        <w:tabs>
          <w:tab w:val="left" w:pos="1440"/>
          <w:tab w:val="left" w:pos="1980"/>
        </w:tabs>
        <w:ind w:left="720" w:right="-1260"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F471CC" w:rsidRPr="000F0AB9">
        <w:rPr>
          <w:rFonts w:ascii="Helvetica" w:hAnsi="Helvetica"/>
          <w:sz w:val="22"/>
          <w:szCs w:val="22"/>
        </w:rPr>
        <w:t>August 19</w:t>
      </w:r>
    </w:p>
    <w:p w14:paraId="7682E532" w14:textId="77777777" w:rsidR="00F471CC" w:rsidRP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2002</w:t>
      </w:r>
      <w:r w:rsidRPr="000F0AB9">
        <w:rPr>
          <w:rFonts w:ascii="Helvetica" w:hAnsi="Helvetica"/>
          <w:sz w:val="22"/>
          <w:szCs w:val="22"/>
        </w:rPr>
        <w:tab/>
        <w:t xml:space="preserve">Sozanski, Edward, “Painting with an Empathy for Animals,” </w:t>
      </w:r>
      <w:r w:rsidRPr="000F0AB9">
        <w:rPr>
          <w:rFonts w:ascii="Helvetica" w:hAnsi="Helvetica"/>
          <w:i/>
          <w:sz w:val="22"/>
          <w:szCs w:val="22"/>
        </w:rPr>
        <w:t>The Philadelphia Inquirer</w:t>
      </w:r>
      <w:r w:rsidRPr="000F0AB9">
        <w:rPr>
          <w:rFonts w:ascii="Helvetica" w:hAnsi="Helvetica"/>
          <w:sz w:val="22"/>
          <w:szCs w:val="22"/>
        </w:rPr>
        <w:t xml:space="preserve">, </w:t>
      </w:r>
    </w:p>
    <w:p w14:paraId="169F94D8" w14:textId="74A37F64" w:rsidR="00F471CC" w:rsidRPr="000F0AB9" w:rsidRDefault="000F0AB9" w:rsidP="000F0AB9">
      <w:pPr>
        <w:tabs>
          <w:tab w:val="left" w:pos="1440"/>
          <w:tab w:val="left" w:pos="1980"/>
        </w:tabs>
        <w:ind w:left="720" w:right="-1260" w:firstLine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F471CC" w:rsidRPr="000F0AB9">
        <w:rPr>
          <w:rFonts w:ascii="Helvetica" w:hAnsi="Helvetica"/>
          <w:sz w:val="22"/>
          <w:szCs w:val="22"/>
        </w:rPr>
        <w:t>February</w:t>
      </w:r>
    </w:p>
    <w:p w14:paraId="031DE8AE" w14:textId="77777777" w:rsidR="00F471CC" w:rsidRP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 xml:space="preserve">2000 </w:t>
      </w:r>
      <w:r w:rsidRPr="000F0AB9">
        <w:rPr>
          <w:rFonts w:ascii="Helvetica" w:hAnsi="Helvetica"/>
          <w:sz w:val="22"/>
          <w:szCs w:val="22"/>
        </w:rPr>
        <w:tab/>
        <w:t xml:space="preserve">Denker, Carol, “Local Artists Bring Wildlife to City Hall,” </w:t>
      </w:r>
      <w:r w:rsidRPr="000F0AB9">
        <w:rPr>
          <w:rFonts w:ascii="Helvetica" w:hAnsi="Helvetica"/>
          <w:i/>
          <w:sz w:val="22"/>
          <w:szCs w:val="22"/>
        </w:rPr>
        <w:t>Art Museum-Home News</w:t>
      </w:r>
      <w:r w:rsidRPr="000F0AB9">
        <w:rPr>
          <w:rFonts w:ascii="Helvetica" w:hAnsi="Helvetica"/>
          <w:sz w:val="22"/>
          <w:szCs w:val="22"/>
        </w:rPr>
        <w:t>, April</w:t>
      </w:r>
    </w:p>
    <w:p w14:paraId="2D741642" w14:textId="77777777" w:rsidR="00F471CC" w:rsidRP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1996</w:t>
      </w:r>
      <w:r w:rsidRPr="000F0AB9">
        <w:rPr>
          <w:rFonts w:ascii="Helvetica" w:hAnsi="Helvetica"/>
          <w:sz w:val="22"/>
          <w:szCs w:val="22"/>
        </w:rPr>
        <w:tab/>
        <w:t xml:space="preserve">Brown, Gerard, “Go Figure,” </w:t>
      </w:r>
      <w:r w:rsidRPr="000F0AB9">
        <w:rPr>
          <w:rFonts w:ascii="Helvetica" w:hAnsi="Helvetica"/>
          <w:i/>
          <w:sz w:val="22"/>
          <w:szCs w:val="22"/>
        </w:rPr>
        <w:t>Philadelphia Weekly</w:t>
      </w:r>
      <w:r w:rsidRPr="000F0AB9">
        <w:rPr>
          <w:rFonts w:ascii="Helvetica" w:hAnsi="Helvetica"/>
          <w:sz w:val="22"/>
          <w:szCs w:val="22"/>
        </w:rPr>
        <w:t>, October</w:t>
      </w:r>
    </w:p>
    <w:p w14:paraId="59869A8C" w14:textId="77777777" w:rsidR="00F471CC" w:rsidRP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1995</w:t>
      </w:r>
      <w:r w:rsidRPr="000F0AB9">
        <w:rPr>
          <w:rFonts w:ascii="Helvetica" w:hAnsi="Helvetica"/>
          <w:sz w:val="22"/>
          <w:szCs w:val="22"/>
        </w:rPr>
        <w:tab/>
        <w:t xml:space="preserve">Brown, Gerard, “Dream On,” </w:t>
      </w:r>
      <w:r w:rsidRPr="000F0AB9">
        <w:rPr>
          <w:rFonts w:ascii="Helvetica" w:hAnsi="Helvetica"/>
          <w:i/>
          <w:sz w:val="22"/>
          <w:szCs w:val="22"/>
        </w:rPr>
        <w:t>Philadelphia Weekly</w:t>
      </w:r>
      <w:r w:rsidRPr="000F0AB9">
        <w:rPr>
          <w:rFonts w:ascii="Helvetica" w:hAnsi="Helvetica"/>
          <w:sz w:val="22"/>
          <w:szCs w:val="22"/>
        </w:rPr>
        <w:t>, December</w:t>
      </w:r>
    </w:p>
    <w:p w14:paraId="1BE3E306" w14:textId="77777777" w:rsidR="00F471CC" w:rsidRP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 xml:space="preserve">Cavanaugh, Tony, “International at Pleiades Gallery,” </w:t>
      </w:r>
      <w:r w:rsidRPr="000F0AB9">
        <w:rPr>
          <w:rFonts w:ascii="Helvetica" w:hAnsi="Helvetica"/>
          <w:i/>
          <w:sz w:val="22"/>
          <w:szCs w:val="22"/>
        </w:rPr>
        <w:t>ARTSPEAK</w:t>
      </w:r>
      <w:r w:rsidRPr="000F0AB9">
        <w:rPr>
          <w:rFonts w:ascii="Helvetica" w:hAnsi="Helvetica"/>
          <w:sz w:val="22"/>
          <w:szCs w:val="22"/>
        </w:rPr>
        <w:t>, February – March</w:t>
      </w:r>
    </w:p>
    <w:p w14:paraId="108921D1" w14:textId="77777777" w:rsidR="00F471CC" w:rsidRP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i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1993</w:t>
      </w:r>
      <w:r w:rsidRPr="000F0AB9">
        <w:rPr>
          <w:rFonts w:ascii="Helvetica" w:hAnsi="Helvetica"/>
          <w:sz w:val="22"/>
          <w:szCs w:val="22"/>
        </w:rPr>
        <w:tab/>
        <w:t xml:space="preserve">Sozanski, Edward, “Recent Drawings &amp; Paintings,” </w:t>
      </w:r>
      <w:r w:rsidRPr="000F0AB9">
        <w:rPr>
          <w:rFonts w:ascii="Helvetica" w:hAnsi="Helvetica"/>
          <w:i/>
          <w:sz w:val="22"/>
          <w:szCs w:val="22"/>
        </w:rPr>
        <w:t>The Philadelphia Inquirer</w:t>
      </w:r>
    </w:p>
    <w:p w14:paraId="77E31116" w14:textId="77777777" w:rsidR="00F471CC" w:rsidRP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i/>
          <w:sz w:val="22"/>
          <w:szCs w:val="22"/>
        </w:rPr>
        <w:tab/>
      </w:r>
      <w:r w:rsidRPr="000F0AB9">
        <w:rPr>
          <w:rFonts w:ascii="Helvetica" w:hAnsi="Helvetica"/>
          <w:sz w:val="22"/>
          <w:szCs w:val="22"/>
        </w:rPr>
        <w:t xml:space="preserve">Southwell, William, “A Solo Exhibition,” </w:t>
      </w:r>
      <w:r w:rsidRPr="000F0AB9">
        <w:rPr>
          <w:rFonts w:ascii="Helvetica" w:hAnsi="Helvetica"/>
          <w:i/>
          <w:sz w:val="22"/>
          <w:szCs w:val="22"/>
        </w:rPr>
        <w:t xml:space="preserve">Art Matters, </w:t>
      </w:r>
      <w:r w:rsidRPr="000F0AB9">
        <w:rPr>
          <w:rFonts w:ascii="Helvetica" w:hAnsi="Helvetica"/>
          <w:sz w:val="22"/>
          <w:szCs w:val="22"/>
        </w:rPr>
        <w:t>February</w:t>
      </w:r>
    </w:p>
    <w:p w14:paraId="5D1361BE" w14:textId="77777777" w:rsidR="00F471CC" w:rsidRP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1991</w:t>
      </w:r>
      <w:r w:rsidRPr="000F0AB9">
        <w:rPr>
          <w:rFonts w:ascii="Helvetica" w:hAnsi="Helvetica"/>
          <w:sz w:val="22"/>
          <w:szCs w:val="22"/>
        </w:rPr>
        <w:tab/>
        <w:t xml:space="preserve">Sozanski, Edward, “Visions that Vary in Animal Imagery,” </w:t>
      </w:r>
      <w:r w:rsidRPr="000F0AB9">
        <w:rPr>
          <w:rFonts w:ascii="Helvetica" w:hAnsi="Helvetica"/>
          <w:i/>
          <w:sz w:val="22"/>
          <w:szCs w:val="22"/>
        </w:rPr>
        <w:t>The Philadelphia Inquirer</w:t>
      </w:r>
      <w:r w:rsidRPr="000F0AB9">
        <w:rPr>
          <w:rFonts w:ascii="Helvetica" w:hAnsi="Helvetica"/>
          <w:sz w:val="22"/>
          <w:szCs w:val="22"/>
        </w:rPr>
        <w:t>, June 20</w:t>
      </w:r>
    </w:p>
    <w:p w14:paraId="4B998D51" w14:textId="77777777" w:rsidR="00F471CC" w:rsidRPr="000F0AB9" w:rsidRDefault="00F471CC" w:rsidP="000F0AB9">
      <w:pPr>
        <w:tabs>
          <w:tab w:val="left" w:pos="1440"/>
          <w:tab w:val="left" w:pos="1980"/>
        </w:tabs>
        <w:ind w:right="-126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>Sozanski, Edward, “Emerging Artists, at Port of History</w:t>
      </w:r>
      <w:r w:rsidRPr="000F0AB9">
        <w:rPr>
          <w:rFonts w:ascii="Helvetica" w:hAnsi="Helvetica"/>
          <w:i/>
          <w:sz w:val="22"/>
          <w:szCs w:val="22"/>
        </w:rPr>
        <w:t>,</w:t>
      </w:r>
      <w:r w:rsidRPr="000F0AB9">
        <w:rPr>
          <w:rFonts w:ascii="Helvetica" w:hAnsi="Helvetica"/>
          <w:sz w:val="22"/>
          <w:szCs w:val="22"/>
        </w:rPr>
        <w:t xml:space="preserve">” </w:t>
      </w:r>
      <w:r w:rsidRPr="000F0AB9">
        <w:rPr>
          <w:rFonts w:ascii="Helvetica" w:hAnsi="Helvetica"/>
          <w:i/>
          <w:sz w:val="22"/>
          <w:szCs w:val="22"/>
        </w:rPr>
        <w:t>The Philadelphia Inquirer</w:t>
      </w:r>
      <w:r w:rsidRPr="000F0AB9">
        <w:rPr>
          <w:rFonts w:ascii="Helvetica" w:hAnsi="Helvetica"/>
          <w:sz w:val="22"/>
          <w:szCs w:val="22"/>
        </w:rPr>
        <w:t>, Sept. 13</w:t>
      </w:r>
    </w:p>
    <w:p w14:paraId="5CCF275A" w14:textId="77777777" w:rsidR="00F471CC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</w:p>
    <w:p w14:paraId="02F32721" w14:textId="77777777" w:rsidR="00BC4B46" w:rsidRDefault="00BC4B46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</w:p>
    <w:p w14:paraId="7E07A7E6" w14:textId="77777777" w:rsidR="00BC4B46" w:rsidRPr="000F0AB9" w:rsidRDefault="00BC4B46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</w:p>
    <w:p w14:paraId="12259A1D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b/>
          <w:sz w:val="22"/>
          <w:szCs w:val="22"/>
        </w:rPr>
      </w:pPr>
      <w:r w:rsidRPr="000F0AB9">
        <w:rPr>
          <w:rFonts w:ascii="Helvetica" w:hAnsi="Helvetica"/>
          <w:b/>
          <w:sz w:val="22"/>
          <w:szCs w:val="22"/>
        </w:rPr>
        <w:lastRenderedPageBreak/>
        <w:t>Awards:</w:t>
      </w:r>
    </w:p>
    <w:p w14:paraId="47960C06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2010</w:t>
      </w:r>
      <w:r w:rsidRPr="000F0AB9">
        <w:rPr>
          <w:rFonts w:ascii="Helvetica" w:hAnsi="Helvetica"/>
          <w:sz w:val="22"/>
          <w:szCs w:val="22"/>
        </w:rPr>
        <w:tab/>
        <w:t>Faculty Enrichment Grant, Pennsylvania Academy of the Fine Arts</w:t>
      </w:r>
    </w:p>
    <w:p w14:paraId="62581293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2006</w:t>
      </w:r>
      <w:r w:rsidRPr="000F0AB9">
        <w:rPr>
          <w:rFonts w:ascii="Helvetica" w:hAnsi="Helvetica"/>
          <w:sz w:val="22"/>
          <w:szCs w:val="22"/>
        </w:rPr>
        <w:tab/>
        <w:t>Jurors Award, Juror Donald Kuspit, art critic, Wayne Art Center</w:t>
      </w:r>
    </w:p>
    <w:p w14:paraId="67CD8DC8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2004</w:t>
      </w:r>
      <w:r w:rsidRPr="000F0AB9">
        <w:rPr>
          <w:rFonts w:ascii="Helvetica" w:hAnsi="Helvetica"/>
          <w:sz w:val="22"/>
          <w:szCs w:val="22"/>
        </w:rPr>
        <w:tab/>
        <w:t>Leeway Foundation Grant, Window of Opportunity</w:t>
      </w:r>
    </w:p>
    <w:p w14:paraId="53C51F93" w14:textId="7777777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1998</w:t>
      </w:r>
      <w:r w:rsidRPr="000F0AB9">
        <w:rPr>
          <w:rFonts w:ascii="Helvetica" w:hAnsi="Helvetica"/>
          <w:sz w:val="22"/>
          <w:szCs w:val="22"/>
        </w:rPr>
        <w:tab/>
        <w:t>Leeway Foundation Grant, Window of Opportunity</w:t>
      </w:r>
    </w:p>
    <w:p w14:paraId="4C593626" w14:textId="77777777" w:rsidR="00F471CC" w:rsidRDefault="00F471CC" w:rsidP="000F0AB9">
      <w:pPr>
        <w:tabs>
          <w:tab w:val="left" w:pos="1440"/>
          <w:tab w:val="left" w:pos="1980"/>
        </w:tabs>
        <w:ind w:right="-99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1989</w:t>
      </w:r>
      <w:r w:rsidRPr="000F0AB9">
        <w:rPr>
          <w:rFonts w:ascii="Helvetica" w:hAnsi="Helvetica"/>
          <w:sz w:val="22"/>
          <w:szCs w:val="22"/>
        </w:rPr>
        <w:tab/>
        <w:t xml:space="preserve">Mary Butler Memorial Purchase Prize, Fellowship of the Pennsylvania Academy of the </w:t>
      </w:r>
    </w:p>
    <w:p w14:paraId="157F314A" w14:textId="45CCC32D" w:rsidR="00F471CC" w:rsidRPr="000F0AB9" w:rsidRDefault="000F0AB9" w:rsidP="000F0AB9">
      <w:pPr>
        <w:tabs>
          <w:tab w:val="left" w:pos="1440"/>
          <w:tab w:val="left" w:pos="1980"/>
        </w:tabs>
        <w:ind w:right="-99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="00F471CC" w:rsidRPr="000F0AB9">
        <w:rPr>
          <w:rFonts w:ascii="Helvetica" w:hAnsi="Helvetica"/>
          <w:sz w:val="22"/>
          <w:szCs w:val="22"/>
        </w:rPr>
        <w:t>Fine Arts</w:t>
      </w:r>
    </w:p>
    <w:p w14:paraId="4B92A36C" w14:textId="699E5D17" w:rsidR="00F471CC" w:rsidRPr="000F0AB9" w:rsidRDefault="00F471C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1988</w:t>
      </w:r>
      <w:r w:rsidRPr="000F0AB9">
        <w:rPr>
          <w:rFonts w:ascii="Helvetica" w:hAnsi="Helvetica"/>
          <w:sz w:val="22"/>
          <w:szCs w:val="22"/>
        </w:rPr>
        <w:tab/>
        <w:t>Thouron Prize, composition, Pennsylvania Academy of the Fine Arts</w:t>
      </w:r>
    </w:p>
    <w:p w14:paraId="53944145" w14:textId="7B6635B6" w:rsidR="00F471CC" w:rsidRPr="000F0AB9" w:rsidRDefault="00F471CC" w:rsidP="000F0AB9">
      <w:pPr>
        <w:tabs>
          <w:tab w:val="left" w:pos="1440"/>
          <w:tab w:val="left" w:pos="1980"/>
        </w:tabs>
        <w:ind w:right="-81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>J. Henry Schiedt Memorial Scholarship, Pennsylvania Academy of the Fine Arts</w:t>
      </w:r>
    </w:p>
    <w:p w14:paraId="7998E880" w14:textId="1B27842D" w:rsidR="00F471CC" w:rsidRPr="000F0AB9" w:rsidRDefault="00F471CC" w:rsidP="000F0AB9">
      <w:pPr>
        <w:tabs>
          <w:tab w:val="left" w:pos="1440"/>
          <w:tab w:val="left" w:pos="1980"/>
        </w:tabs>
        <w:ind w:right="-81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>Eleanor S. Gray Still Life Award, Pennsylvania Academy of the Fine Arts</w:t>
      </w:r>
    </w:p>
    <w:p w14:paraId="7A1C810A" w14:textId="56066BF7" w:rsidR="00F471CC" w:rsidRPr="000F0AB9" w:rsidRDefault="00F471CC" w:rsidP="000F0AB9">
      <w:pPr>
        <w:tabs>
          <w:tab w:val="left" w:pos="1440"/>
          <w:tab w:val="left" w:pos="1980"/>
        </w:tabs>
        <w:ind w:right="-81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  <w:t>Benjamin West Prize, figure painting, Pennsylvania Academy of the Fine Arts</w:t>
      </w:r>
    </w:p>
    <w:p w14:paraId="328F574B" w14:textId="4F68D6B8" w:rsidR="00F471CC" w:rsidRPr="000F0AB9" w:rsidRDefault="00F471CC" w:rsidP="000F0AB9">
      <w:pPr>
        <w:tabs>
          <w:tab w:val="left" w:pos="720"/>
          <w:tab w:val="left" w:pos="810"/>
          <w:tab w:val="left" w:pos="1440"/>
          <w:tab w:val="left" w:pos="1980"/>
          <w:tab w:val="left" w:pos="4500"/>
        </w:tabs>
        <w:ind w:right="-81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1987</w:t>
      </w:r>
      <w:r w:rsidRPr="000F0AB9">
        <w:rPr>
          <w:rFonts w:ascii="Helvetica" w:hAnsi="Helvetica"/>
          <w:sz w:val="22"/>
          <w:szCs w:val="22"/>
        </w:rPr>
        <w:tab/>
      </w:r>
      <w:r w:rsidR="000F0AB9">
        <w:rPr>
          <w:rFonts w:ascii="Helvetica" w:hAnsi="Helvetica"/>
          <w:sz w:val="22"/>
          <w:szCs w:val="22"/>
        </w:rPr>
        <w:tab/>
      </w:r>
      <w:r w:rsid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sz w:val="22"/>
          <w:szCs w:val="22"/>
        </w:rPr>
        <w:t>Charles Toppan Prize, drawing, Pennsylvania Academy of the Fine Arts</w:t>
      </w:r>
    </w:p>
    <w:p w14:paraId="4014990F" w14:textId="04023195" w:rsidR="00F471CC" w:rsidRPr="000F0AB9" w:rsidRDefault="00F471CC" w:rsidP="000F0AB9">
      <w:pPr>
        <w:tabs>
          <w:tab w:val="left" w:pos="720"/>
          <w:tab w:val="left" w:pos="810"/>
          <w:tab w:val="left" w:pos="1440"/>
          <w:tab w:val="left" w:pos="1980"/>
          <w:tab w:val="left" w:pos="4500"/>
        </w:tabs>
        <w:ind w:right="-81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</w:r>
      <w:r w:rsidR="000F0AB9">
        <w:rPr>
          <w:rFonts w:ascii="Helvetica" w:hAnsi="Helvetica"/>
          <w:sz w:val="22"/>
          <w:szCs w:val="22"/>
        </w:rPr>
        <w:tab/>
      </w:r>
      <w:r w:rsid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sz w:val="22"/>
          <w:szCs w:val="22"/>
        </w:rPr>
        <w:t xml:space="preserve">Packard Prize, animal drawing, Pennsylvania Academy of the Fine Arts </w:t>
      </w:r>
    </w:p>
    <w:p w14:paraId="5A1A76AA" w14:textId="1F478FDD" w:rsidR="00F471CC" w:rsidRPr="000F0AB9" w:rsidRDefault="00F471CC" w:rsidP="000F0AB9">
      <w:pPr>
        <w:tabs>
          <w:tab w:val="left" w:pos="720"/>
          <w:tab w:val="left" w:pos="810"/>
          <w:tab w:val="left" w:pos="1440"/>
          <w:tab w:val="left" w:pos="1980"/>
          <w:tab w:val="left" w:pos="4500"/>
        </w:tabs>
        <w:ind w:right="-81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ab/>
      </w:r>
      <w:r w:rsidR="000F0AB9">
        <w:rPr>
          <w:rFonts w:ascii="Helvetica" w:hAnsi="Helvetica"/>
          <w:sz w:val="22"/>
          <w:szCs w:val="22"/>
        </w:rPr>
        <w:tab/>
      </w:r>
      <w:r w:rsid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sz w:val="22"/>
          <w:szCs w:val="22"/>
        </w:rPr>
        <w:t xml:space="preserve">Cecilia Beaux Memorial Prize, portrait painting, Pennsylvania Academy of the Fine </w:t>
      </w:r>
      <w:r w:rsidR="000F0AB9" w:rsidRPr="000F0AB9">
        <w:rPr>
          <w:rFonts w:ascii="Helvetica" w:hAnsi="Helvetica"/>
          <w:sz w:val="22"/>
          <w:szCs w:val="22"/>
        </w:rPr>
        <w:t>Arts</w:t>
      </w:r>
    </w:p>
    <w:p w14:paraId="44474261" w14:textId="619944D5" w:rsidR="00F471CC" w:rsidRPr="000F0AB9" w:rsidRDefault="00F471CC" w:rsidP="000F0AB9">
      <w:pPr>
        <w:tabs>
          <w:tab w:val="left" w:pos="720"/>
          <w:tab w:val="left" w:pos="810"/>
          <w:tab w:val="left" w:pos="1440"/>
          <w:tab w:val="left" w:pos="1980"/>
          <w:tab w:val="left" w:pos="4500"/>
        </w:tabs>
        <w:ind w:right="-81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 xml:space="preserve">1986  </w:t>
      </w:r>
      <w:r w:rsidRPr="000F0AB9">
        <w:rPr>
          <w:rFonts w:ascii="Helvetica" w:hAnsi="Helvetica"/>
          <w:sz w:val="22"/>
          <w:szCs w:val="22"/>
        </w:rPr>
        <w:tab/>
      </w:r>
      <w:r w:rsidR="000F0AB9">
        <w:rPr>
          <w:rFonts w:ascii="Helvetica" w:hAnsi="Helvetica"/>
          <w:sz w:val="22"/>
          <w:szCs w:val="22"/>
        </w:rPr>
        <w:tab/>
      </w:r>
      <w:r w:rsidR="000F0AB9">
        <w:rPr>
          <w:rFonts w:ascii="Helvetica" w:hAnsi="Helvetica"/>
          <w:sz w:val="22"/>
          <w:szCs w:val="22"/>
        </w:rPr>
        <w:tab/>
      </w:r>
      <w:r w:rsidRPr="000F0AB9">
        <w:rPr>
          <w:rFonts w:ascii="Helvetica" w:hAnsi="Helvetica"/>
          <w:sz w:val="22"/>
          <w:szCs w:val="22"/>
        </w:rPr>
        <w:t xml:space="preserve">The South Street Art Supply Award, drawing, Pennsylvania Academy of the Fine Arts </w:t>
      </w:r>
    </w:p>
    <w:p w14:paraId="7CCA6F48" w14:textId="5810D3BC" w:rsidR="00F471CC" w:rsidRPr="000F0AB9" w:rsidRDefault="0006007B" w:rsidP="0006007B">
      <w:pPr>
        <w:tabs>
          <w:tab w:val="left" w:pos="810"/>
        </w:tabs>
        <w:ind w:right="-81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</w:p>
    <w:p w14:paraId="7D1C1A82" w14:textId="77777777" w:rsidR="00F471CC" w:rsidRPr="000F0AB9" w:rsidRDefault="00F471CC" w:rsidP="000F0AB9">
      <w:pPr>
        <w:tabs>
          <w:tab w:val="left" w:pos="720"/>
          <w:tab w:val="left" w:pos="810"/>
          <w:tab w:val="left" w:pos="1440"/>
          <w:tab w:val="left" w:pos="1980"/>
          <w:tab w:val="left" w:pos="4500"/>
        </w:tabs>
        <w:ind w:right="-810"/>
        <w:rPr>
          <w:rFonts w:ascii="Helvetica" w:hAnsi="Helvetica"/>
          <w:b/>
          <w:sz w:val="22"/>
          <w:szCs w:val="22"/>
        </w:rPr>
      </w:pPr>
      <w:r w:rsidRPr="000F0AB9">
        <w:rPr>
          <w:rFonts w:ascii="Helvetica" w:hAnsi="Helvetica"/>
          <w:b/>
          <w:sz w:val="22"/>
          <w:szCs w:val="22"/>
        </w:rPr>
        <w:t>Museum Permanent Collections:</w:t>
      </w:r>
    </w:p>
    <w:p w14:paraId="3A31E915" w14:textId="77777777" w:rsidR="00F471CC" w:rsidRPr="000F0AB9" w:rsidRDefault="00F471CC" w:rsidP="000F0AB9">
      <w:pPr>
        <w:tabs>
          <w:tab w:val="left" w:pos="720"/>
          <w:tab w:val="left" w:pos="810"/>
          <w:tab w:val="left" w:pos="1440"/>
          <w:tab w:val="left" w:pos="1980"/>
          <w:tab w:val="left" w:pos="4500"/>
        </w:tabs>
        <w:ind w:right="-81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Woodmere Art Museum (Philadelphia, PA)</w:t>
      </w:r>
    </w:p>
    <w:p w14:paraId="27C7AE36" w14:textId="77777777" w:rsidR="00F471CC" w:rsidRPr="000F0AB9" w:rsidRDefault="00F471CC" w:rsidP="000F0AB9">
      <w:pPr>
        <w:tabs>
          <w:tab w:val="left" w:pos="720"/>
          <w:tab w:val="left" w:pos="810"/>
          <w:tab w:val="left" w:pos="1440"/>
          <w:tab w:val="left" w:pos="1980"/>
          <w:tab w:val="left" w:pos="4500"/>
        </w:tabs>
        <w:ind w:right="-81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Pennsylvania Academy of the Fine Arts (Philadelphia, PA)</w:t>
      </w:r>
    </w:p>
    <w:p w14:paraId="32731074" w14:textId="77777777" w:rsidR="00F471CC" w:rsidRPr="000F0AB9" w:rsidRDefault="00F471CC" w:rsidP="000F0AB9">
      <w:pPr>
        <w:tabs>
          <w:tab w:val="left" w:pos="720"/>
          <w:tab w:val="left" w:pos="810"/>
          <w:tab w:val="left" w:pos="1440"/>
          <w:tab w:val="left" w:pos="1980"/>
          <w:tab w:val="left" w:pos="4500"/>
        </w:tabs>
        <w:ind w:right="-81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Allentown Art Museum (Allentown, PA)</w:t>
      </w:r>
    </w:p>
    <w:p w14:paraId="034B0CE2" w14:textId="77777777" w:rsidR="00F471CC" w:rsidRPr="000F0AB9" w:rsidRDefault="00F471CC" w:rsidP="000F0AB9">
      <w:pPr>
        <w:tabs>
          <w:tab w:val="left" w:pos="720"/>
          <w:tab w:val="left" w:pos="810"/>
          <w:tab w:val="left" w:pos="1440"/>
          <w:tab w:val="left" w:pos="1980"/>
          <w:tab w:val="left" w:pos="4500"/>
        </w:tabs>
        <w:ind w:right="-810"/>
        <w:rPr>
          <w:rFonts w:ascii="Helvetica" w:hAnsi="Helvetica"/>
          <w:sz w:val="22"/>
          <w:szCs w:val="22"/>
        </w:rPr>
      </w:pPr>
      <w:r w:rsidRPr="000F0AB9">
        <w:rPr>
          <w:rFonts w:ascii="Helvetica" w:hAnsi="Helvetica"/>
          <w:sz w:val="22"/>
          <w:szCs w:val="22"/>
        </w:rPr>
        <w:t>Bryn Mawr College, the Scott Memorial Study Collection of Works by Women Artists (Bryn Mawr, PA)</w:t>
      </w:r>
    </w:p>
    <w:p w14:paraId="0C3932B9" w14:textId="77777777" w:rsidR="00674DAC" w:rsidRPr="000F0AB9" w:rsidRDefault="00674DAC" w:rsidP="000F0AB9">
      <w:pPr>
        <w:tabs>
          <w:tab w:val="left" w:pos="1440"/>
          <w:tab w:val="left" w:pos="1980"/>
        </w:tabs>
        <w:rPr>
          <w:rFonts w:ascii="Helvetica" w:hAnsi="Helvetica"/>
          <w:sz w:val="22"/>
          <w:szCs w:val="22"/>
        </w:rPr>
      </w:pPr>
    </w:p>
    <w:sectPr w:rsidR="00674DAC" w:rsidRPr="000F0A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43A53" w14:textId="77777777" w:rsidR="006B2DA0" w:rsidRDefault="006B2DA0" w:rsidP="00674DAC">
      <w:r>
        <w:separator/>
      </w:r>
    </w:p>
  </w:endnote>
  <w:endnote w:type="continuationSeparator" w:id="0">
    <w:p w14:paraId="568F78B4" w14:textId="77777777" w:rsidR="006B2DA0" w:rsidRDefault="006B2DA0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96C9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3ABC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E087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D285" w14:textId="77777777" w:rsidR="006B2DA0" w:rsidRDefault="006B2DA0" w:rsidP="00674DAC">
      <w:r>
        <w:separator/>
      </w:r>
    </w:p>
  </w:footnote>
  <w:footnote w:type="continuationSeparator" w:id="0">
    <w:p w14:paraId="18EE7E3C" w14:textId="77777777" w:rsidR="006B2DA0" w:rsidRDefault="006B2DA0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23EC0" w14:textId="77777777" w:rsidR="00674DAC" w:rsidRDefault="006B2DA0">
    <w:pPr>
      <w:pStyle w:val="Header"/>
    </w:pPr>
    <w:r>
      <w:rPr>
        <w:noProof/>
      </w:rPr>
      <w:pict w14:anchorId="1DA4E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92A2" w14:textId="77777777" w:rsidR="00674DAC" w:rsidRDefault="006B2DA0">
    <w:pPr>
      <w:pStyle w:val="Header"/>
    </w:pPr>
    <w:r>
      <w:rPr>
        <w:noProof/>
      </w:rPr>
      <w:pict w14:anchorId="3486B0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0FE4" w14:textId="77777777" w:rsidR="00674DAC" w:rsidRDefault="006B2DA0">
    <w:pPr>
      <w:pStyle w:val="Header"/>
    </w:pPr>
    <w:r>
      <w:rPr>
        <w:noProof/>
      </w:rPr>
      <w:pict w14:anchorId="3BF62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CC"/>
    <w:rsid w:val="0006007B"/>
    <w:rsid w:val="00067609"/>
    <w:rsid w:val="000A1414"/>
    <w:rsid w:val="000F0AB9"/>
    <w:rsid w:val="00157AC8"/>
    <w:rsid w:val="0018072E"/>
    <w:rsid w:val="00201455"/>
    <w:rsid w:val="002400B5"/>
    <w:rsid w:val="00251D57"/>
    <w:rsid w:val="002520C4"/>
    <w:rsid w:val="00275886"/>
    <w:rsid w:val="003653FB"/>
    <w:rsid w:val="00431145"/>
    <w:rsid w:val="004C1639"/>
    <w:rsid w:val="00620574"/>
    <w:rsid w:val="00663906"/>
    <w:rsid w:val="00674DAC"/>
    <w:rsid w:val="00682DA6"/>
    <w:rsid w:val="006B2DA0"/>
    <w:rsid w:val="00767B52"/>
    <w:rsid w:val="007C5877"/>
    <w:rsid w:val="008D651E"/>
    <w:rsid w:val="00904C66"/>
    <w:rsid w:val="009F79A0"/>
    <w:rsid w:val="00A10B91"/>
    <w:rsid w:val="00A43DE9"/>
    <w:rsid w:val="00AA713D"/>
    <w:rsid w:val="00B45934"/>
    <w:rsid w:val="00BC4B46"/>
    <w:rsid w:val="00BD25B8"/>
    <w:rsid w:val="00C77A77"/>
    <w:rsid w:val="00CB2353"/>
    <w:rsid w:val="00CD1304"/>
    <w:rsid w:val="00CE2D3F"/>
    <w:rsid w:val="00D37CCD"/>
    <w:rsid w:val="00D45484"/>
    <w:rsid w:val="00D50975"/>
    <w:rsid w:val="00EB0D7C"/>
    <w:rsid w:val="00F10AD4"/>
    <w:rsid w:val="00F15125"/>
    <w:rsid w:val="00F26B19"/>
    <w:rsid w:val="00F471CC"/>
    <w:rsid w:val="00F62553"/>
    <w:rsid w:val="00F750E5"/>
    <w:rsid w:val="00FB155C"/>
    <w:rsid w:val="00FD5C51"/>
    <w:rsid w:val="00FE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1AC8A"/>
  <w15:chartTrackingRefBased/>
  <w15:docId w15:val="{F3C1A4CE-BD0C-D242-9B14-BFCABA8F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1C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471CC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0"/>
    </w:pPr>
    <w:rPr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74DAC"/>
  </w:style>
  <w:style w:type="character" w:customStyle="1" w:styleId="Heading1Char">
    <w:name w:val="Heading 1 Char"/>
    <w:basedOn w:val="DefaultParagraphFont"/>
    <w:link w:val="Heading1"/>
    <w:rsid w:val="00F471CC"/>
    <w:rPr>
      <w:rFonts w:ascii="Times New Roman" w:eastAsia="Times New Roman" w:hAnsi="Times New Roman" w:cs="Times New Roman"/>
      <w:b/>
      <w:color w:val="000000"/>
      <w:szCs w:val="20"/>
    </w:rPr>
  </w:style>
  <w:style w:type="paragraph" w:styleId="PlainText">
    <w:name w:val="Plain Text"/>
    <w:basedOn w:val="Normal"/>
    <w:link w:val="PlainTextChar"/>
    <w:rsid w:val="00F471CC"/>
    <w:rPr>
      <w:rFonts w:ascii="Courier" w:eastAsia="Times" w:hAnsi="Courier"/>
      <w:szCs w:val="20"/>
    </w:rPr>
  </w:style>
  <w:style w:type="character" w:customStyle="1" w:styleId="PlainTextChar">
    <w:name w:val="Plain Text Char"/>
    <w:basedOn w:val="DefaultParagraphFont"/>
    <w:link w:val="PlainText"/>
    <w:rsid w:val="00F471CC"/>
    <w:rPr>
      <w:rFonts w:ascii="Courier" w:eastAsia="Times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__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3c49347-bf2b-450f-a1a4-8d5692c632f8">6A53EH23ZHAH-41302979-680166</_dlc_DocId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Url xmlns="13c49347-bf2b-450f-a1a4-8d5692c632f8">
      <Url>https://galleryhenoch.sharepoint.com/sites/Documents/_layouts/15/DocIdRedir.aspx?ID=6A53EH23ZHAH-41302979-680166</Url>
      <Description>6A53EH23ZHAH-41302979-680166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a5ccc08c9c1808e2b588e8555aa8231b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1abefd0c6ef2dd8f245110f10e367914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2482A-640E-4351-B640-BB8FBE2A0073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customXml/itemProps2.xml><?xml version="1.0" encoding="utf-8"?>
<ds:datastoreItem xmlns:ds="http://schemas.openxmlformats.org/officeDocument/2006/customXml" ds:itemID="{02BB0F1E-0E5D-4404-9354-35C00BBAD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1E3BD-C1B5-40C5-BAE1-ADC07B0E8AD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F44691-6B1E-4A53-9E90-2D796F904C8A}"/>
</file>

<file path=docProps/app.xml><?xml version="1.0" encoding="utf-8"?>
<Properties xmlns="http://schemas.openxmlformats.org/officeDocument/2006/extended-properties" xmlns:vt="http://schemas.openxmlformats.org/officeDocument/2006/docPropsVTypes">
  <Template>__Letterhead Blank.dotx</Template>
  <TotalTime>3</TotalTime>
  <Pages>4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2026-01-03T18:07:00Z</cp:lastPrinted>
  <dcterms:created xsi:type="dcterms:W3CDTF">2025-07-12T14:38:00Z</dcterms:created>
  <dcterms:modified xsi:type="dcterms:W3CDTF">2026-01-03T18:08:00Z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164800</vt:r8>
  </property>
  <property fmtid="{D5CDD505-2E9C-101B-9397-08002B2CF9AE}" pid="3" name="ContentTypeId">
    <vt:lpwstr>0x0101006F803B63C8F15848BED13659FFD3F752</vt:lpwstr>
  </property>
  <property fmtid="{D5CDD505-2E9C-101B-9397-08002B2CF9AE}" pid="4" name="_dlc_DocIdItemGuid">
    <vt:lpwstr>0404c6f8-83df-49e3-89c8-45cc29643f89</vt:lpwstr>
  </property>
  <property fmtid="{D5CDD505-2E9C-101B-9397-08002B2CF9AE}" pid="5" name="MediaServiceImageTags">
    <vt:lpwstr/>
  </property>
</Properties>
</file>